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8" w:rsidRDefault="00DB138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8pt;margin-top:-16.95pt;width:486.3pt;height:668.25pt;z-index:251659264;mso-position-horizontal-relative:text;mso-position-vertical-relative:text">
            <v:imagedata r:id="rId6" o:title=""/>
            <w10:wrap type="square"/>
          </v:shape>
          <o:OLEObject Type="Embed" ProgID="AcroExch.Document.DC" ShapeID="_x0000_s1026" DrawAspect="Content" ObjectID="_1796037453" r:id="rId7"/>
        </w:pict>
      </w:r>
    </w:p>
    <w:p w:rsidR="00DB138B" w:rsidRDefault="00DB138B"/>
    <w:p w:rsidR="00DB138B" w:rsidRDefault="00DB138B">
      <w:bookmarkStart w:id="0" w:name="_GoBack"/>
      <w:bookmarkEnd w:id="0"/>
    </w:p>
    <w:p w:rsidR="00DB138B" w:rsidRPr="00DB138B" w:rsidRDefault="00DB138B" w:rsidP="00DB1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B138B" w:rsidRPr="00DB138B" w:rsidRDefault="00DB138B" w:rsidP="00DB1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«Чтение» для учащихся 1 </w:t>
      </w:r>
      <w:r w:rsidRPr="00DB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класса, обучающихся по адаптированным программам </w:t>
      </w:r>
      <w:r w:rsidRPr="00DB1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г. № 1599; Примерной адаптированной основной общеобразовательной программы образования обучающихся с умственной отсталостью (интеллектуальными нарушениями) / Министерство образования и науки Российской Федерации.</w:t>
      </w:r>
      <w:proofErr w:type="gramEnd"/>
      <w:r w:rsidRPr="00DB13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2017; «Программы специальных (коррекционных) образовательных учреждений VIII вида под редакцией доктора педагогических наук</w:t>
      </w:r>
      <w:r w:rsidRPr="00DB13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1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В. Воронковой</w:t>
      </w:r>
      <w:r w:rsidRPr="00DB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«Подготовительный класс 1—4 классы»,</w:t>
      </w:r>
      <w:r w:rsidRPr="00DB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1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 Министерством образования и науки Российской Федерации 4-е издание</w:t>
      </w:r>
      <w:r w:rsidRPr="00DB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Просвещение, 2013 год</w:t>
      </w: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 от 29 декабря 2012 года «Об образовании в Российской Федерации»; </w:t>
      </w: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 Джонка.  </w:t>
      </w:r>
    </w:p>
    <w:p w:rsidR="00DB138B" w:rsidRPr="00DB138B" w:rsidRDefault="00DB138B" w:rsidP="00DB1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BatangChe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Pr="00DB138B">
        <w:rPr>
          <w:rFonts w:ascii="Times New Roman" w:eastAsia="Calibri" w:hAnsi="Times New Roman" w:cs="Times New Roman"/>
          <w:sz w:val="24"/>
          <w:szCs w:val="24"/>
        </w:rPr>
        <w:t>«Букварь» 1 класс. Учебник для общеобразовательных организаций, реализующих адаптированные основные общеобразовательные программы. В 2ч.  / А.К. Аксенова, С.В Комарова, М.И. Шишков</w:t>
      </w:r>
      <w:proofErr w:type="gramStart"/>
      <w:r w:rsidRPr="00DB138B">
        <w:rPr>
          <w:rFonts w:ascii="Times New Roman" w:eastAsia="Calibri" w:hAnsi="Times New Roman" w:cs="Times New Roman"/>
          <w:sz w:val="24"/>
          <w:szCs w:val="24"/>
        </w:rPr>
        <w:t>а–</w:t>
      </w:r>
      <w:proofErr w:type="gramEnd"/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 М.: «Просвещение», 2019 г.; Учебник </w:t>
      </w:r>
      <w:r w:rsidRPr="00DB138B">
        <w:rPr>
          <w:rFonts w:ascii="Times New Roman" w:eastAsia="Calibri" w:hAnsi="Times New Roman" w:cs="Times New Roman"/>
          <w:color w:val="070C17"/>
          <w:sz w:val="24"/>
          <w:szCs w:val="24"/>
        </w:rPr>
        <w:t>«Букварь»</w:t>
      </w: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 для 1 класса специальных (коррекционных) образовательных учреждений </w:t>
      </w:r>
      <w:r w:rsidRPr="00DB138B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 вида / </w:t>
      </w:r>
      <w:r w:rsidRPr="00DB138B">
        <w:rPr>
          <w:rFonts w:ascii="Times New Roman" w:eastAsia="Calibri" w:hAnsi="Times New Roman" w:cs="Times New Roman"/>
          <w:color w:val="070C17"/>
          <w:sz w:val="24"/>
          <w:szCs w:val="24"/>
        </w:rPr>
        <w:t xml:space="preserve">В.В. Воронкова, И.В. </w:t>
      </w:r>
      <w:proofErr w:type="spellStart"/>
      <w:r w:rsidRPr="00DB138B">
        <w:rPr>
          <w:rFonts w:ascii="Times New Roman" w:eastAsia="Calibri" w:hAnsi="Times New Roman" w:cs="Times New Roman"/>
          <w:color w:val="070C17"/>
          <w:sz w:val="24"/>
          <w:szCs w:val="24"/>
        </w:rPr>
        <w:t>Коломыткина</w:t>
      </w:r>
      <w:proofErr w:type="spellEnd"/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 – М.: «Просвещение», 2016 г.</w:t>
      </w:r>
    </w:p>
    <w:p w:rsidR="00DB138B" w:rsidRPr="00DB138B" w:rsidRDefault="00DB138B" w:rsidP="00DB138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DB138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Основная </w:t>
      </w:r>
      <w:r w:rsidRPr="00DB138B">
        <w:rPr>
          <w:rFonts w:ascii="Times New Roman" w:eastAsia="Times New Roman" w:hAnsi="Times New Roman" w:cs="Calibri"/>
          <w:b/>
          <w:kern w:val="3"/>
          <w:sz w:val="24"/>
          <w:szCs w:val="24"/>
          <w:lang w:eastAsia="ru-RU"/>
        </w:rPr>
        <w:t>цель</w:t>
      </w:r>
      <w:r w:rsidRPr="00DB138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предмета: </w:t>
      </w:r>
      <w:r w:rsidRPr="00DB138B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формирование первоначальных основ навыка чтения текстов, доступных для понимания по структуре и содержанию.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B138B" w:rsidRPr="00DB138B" w:rsidRDefault="00DB138B" w:rsidP="00DB138B">
      <w:pPr>
        <w:numPr>
          <w:ilvl w:val="0"/>
          <w:numId w:val="1"/>
        </w:num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B138B">
        <w:rPr>
          <w:rFonts w:ascii="Times New Roman" w:eastAsia="SimSun" w:hAnsi="Times New Roman" w:cs="Times New Roman"/>
          <w:kern w:val="3"/>
          <w:sz w:val="24"/>
          <w:szCs w:val="24"/>
        </w:rPr>
        <w:t>прививать интерес к чтению как средству познания мира и самого себя;</w:t>
      </w:r>
    </w:p>
    <w:p w:rsidR="00DB138B" w:rsidRPr="00DB138B" w:rsidRDefault="00DB138B" w:rsidP="00DB138B">
      <w:pPr>
        <w:numPr>
          <w:ilvl w:val="0"/>
          <w:numId w:val="1"/>
        </w:num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B138B">
        <w:rPr>
          <w:rFonts w:ascii="Times New Roman" w:eastAsia="SimSun" w:hAnsi="Times New Roman" w:cs="Times New Roman"/>
          <w:kern w:val="3"/>
          <w:sz w:val="24"/>
          <w:szCs w:val="24"/>
        </w:rPr>
        <w:t>учить школьников правильно и осмысленно читать доступный их пониманию текст;</w:t>
      </w:r>
    </w:p>
    <w:p w:rsidR="00DB138B" w:rsidRPr="00DB138B" w:rsidRDefault="00DB138B" w:rsidP="00DB138B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уточнять и обогащать представления об окружающей действительности и овладевать на этой основе языковыми средствами (слово, предложение, словосочетание);  </w:t>
      </w:r>
    </w:p>
    <w:p w:rsidR="00DB138B" w:rsidRPr="00DB138B" w:rsidRDefault="00DB138B" w:rsidP="00DB138B">
      <w:pPr>
        <w:numPr>
          <w:ilvl w:val="0"/>
          <w:numId w:val="1"/>
        </w:num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DB138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формировать первоначальные «</w:t>
      </w:r>
      <w:proofErr w:type="spellStart"/>
      <w:r w:rsidRPr="00DB138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дограмматические</w:t>
      </w:r>
      <w:proofErr w:type="spellEnd"/>
      <w:r w:rsidRPr="00DB138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» понятия и развивать коммуникативно-речевые навыки;</w:t>
      </w:r>
    </w:p>
    <w:p w:rsidR="00DB138B" w:rsidRPr="00DB138B" w:rsidRDefault="00DB138B" w:rsidP="00DB138B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улучшить качественные характеристики устной речи, как звукопроизношение, темп, ритм, дикция, интонация, выразительность.</w:t>
      </w:r>
    </w:p>
    <w:p w:rsidR="00DB138B" w:rsidRPr="00DB138B" w:rsidRDefault="00DB138B" w:rsidP="00DB138B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положительные нравственные качества и свойства личности</w:t>
      </w:r>
      <w:r w:rsidRPr="00DB138B">
        <w:rPr>
          <w:rFonts w:ascii="Times New Roman" w:eastAsia="HiddenHorzOCR;MS Mincho" w:hAnsi="Times New Roman" w:cs="Times New Roman"/>
          <w:sz w:val="24"/>
          <w:szCs w:val="24"/>
        </w:rPr>
        <w:t>.</w:t>
      </w:r>
    </w:p>
    <w:p w:rsidR="00DB138B" w:rsidRPr="00DB138B" w:rsidRDefault="00DB138B" w:rsidP="00DB1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38B" w:rsidRPr="00DB138B" w:rsidRDefault="00DB138B" w:rsidP="00DB138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Индивидуальные особенности </w:t>
      </w:r>
      <w:proofErr w:type="gramStart"/>
      <w:r w:rsidRPr="00DB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DB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DB138B" w:rsidRPr="00DB138B" w:rsidRDefault="00DB138B" w:rsidP="00DB138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DB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B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сформированы недостаточно. Скорость письма отвечает требованиям нормы, списывает с печатного и рукописного текста практически без ошибок. </w:t>
      </w:r>
    </w:p>
    <w:p w:rsidR="00DB138B" w:rsidRPr="00DB138B" w:rsidRDefault="00DB138B" w:rsidP="00DB138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необходимость в дополнительных повторах предложений, слов педагога при письме под диктовку, допускает орфографические ошибки, пропуски букв. С трудом усваивает словарные слова. Не умеет определить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помощью педагога и памятки находит грамматическую основу предложения.</w:t>
      </w:r>
    </w:p>
    <w:p w:rsidR="00DB138B" w:rsidRPr="00DB138B" w:rsidRDefault="00DB138B" w:rsidP="00DB138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Социально-бытовая адаптация соответствует возрасту. Владеет навыками самообслуживания, стремится к общению, часто оказывает помощь в домашних делах родственникам, в школе помогает одноклассникам.</w:t>
      </w:r>
    </w:p>
    <w:p w:rsidR="00DB138B" w:rsidRPr="00DB138B" w:rsidRDefault="00DB138B" w:rsidP="00DB138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объём внимания, низкий темп работы, умения и навыки, необходимые для усвоения учебного материала общеобразовательной программы недостаточно сформированы.</w:t>
      </w:r>
    </w:p>
    <w:p w:rsidR="00DB138B" w:rsidRPr="00DB138B" w:rsidRDefault="00DB138B" w:rsidP="00DB138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У категории детей    имеются отклонения в речевом развитии: задержка темпа развития отдельных сторон речи, они испытывают затруднения в дифференциации восприятия речевых звуков, оттенков речи. Для данной категории детей характерен бедный словарный запас, </w:t>
      </w:r>
      <w:proofErr w:type="gramStart"/>
      <w:r w:rsidRPr="00DB138B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138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 лексико-грамматической стороны речи. Обучающаяся затрудняется в употреблении предлогов, пользуется простой (нераспространённой) фразой, страдает слоговая структура слова. Ослаблены психические процессы, внимание неустойчиво, нарушены различные виды памяти, повышена утомляемость.  </w:t>
      </w:r>
    </w:p>
    <w:p w:rsidR="00DB138B" w:rsidRPr="00DB138B" w:rsidRDefault="00DB138B" w:rsidP="00DB1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38B" w:rsidRPr="00DB138B" w:rsidRDefault="00DB138B" w:rsidP="00DB138B">
      <w:pPr>
        <w:spacing w:after="160" w:line="254" w:lineRule="auto"/>
        <w:jc w:val="center"/>
        <w:rPr>
          <w:rFonts w:ascii="Calibri" w:eastAsia="Calibri" w:hAnsi="Calibri" w:cs="Times New Roman"/>
        </w:rPr>
      </w:pPr>
      <w:r w:rsidRPr="00DB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DB138B" w:rsidRPr="00DB138B" w:rsidRDefault="00DB138B" w:rsidP="00DB13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ab/>
        <w:t>Учебный план в 1 классе МБОУ СОШ п. Джонка ориентирован на 33 учебные недели.</w:t>
      </w:r>
    </w:p>
    <w:p w:rsidR="00DB138B" w:rsidRPr="00DB138B" w:rsidRDefault="00DB138B" w:rsidP="00DB13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>На изучение предмета «Чтение» в 1 классе отводится 3 часа в неделю, 99 часов в год.</w:t>
      </w:r>
      <w:r w:rsidRPr="00DB138B">
        <w:rPr>
          <w:rFonts w:ascii="Times New Roman" w:eastAsia="Calibri" w:hAnsi="Times New Roman" w:cs="Times New Roman"/>
          <w:sz w:val="24"/>
          <w:szCs w:val="24"/>
        </w:rPr>
        <w:tab/>
      </w:r>
    </w:p>
    <w:p w:rsidR="00DB138B" w:rsidRPr="00DB138B" w:rsidRDefault="00DB138B" w:rsidP="00DB1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контроля:</w:t>
      </w:r>
    </w:p>
    <w:p w:rsidR="00DB138B" w:rsidRPr="00DB138B" w:rsidRDefault="00DB138B" w:rsidP="00DB1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DB138B" w:rsidRPr="00DB138B" w:rsidRDefault="00DB138B" w:rsidP="00DB138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предмета изобразительного искусства в целом. Текущий контроль   усвоения материала осуществляется путем практических действий.</w:t>
      </w:r>
    </w:p>
    <w:p w:rsidR="00DB138B" w:rsidRPr="00DB138B" w:rsidRDefault="00DB138B" w:rsidP="00DB13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38B" w:rsidRPr="00DB138B" w:rsidRDefault="00DB138B" w:rsidP="00DB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Содержание учебного предмета «Чтение»</w:t>
      </w:r>
    </w:p>
    <w:p w:rsidR="00DB138B" w:rsidRPr="00DB138B" w:rsidRDefault="00DB138B" w:rsidP="00DB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класса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состоит из двух разделов, соответствующих </w:t>
      </w:r>
      <w:proofErr w:type="spell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добукварному</w:t>
      </w:r>
      <w:proofErr w:type="spell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букварному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периодам.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период </w:t>
      </w: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составляет примерно один месяц первой четверти.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задачи </w:t>
      </w:r>
      <w:proofErr w:type="spell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добукварного</w:t>
      </w:r>
      <w:proofErr w:type="spell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периода: подготовить учащихся к овладению первоначальными навыками чтения и письма: привить интерес к обучению; выявить особенности общего и речевого развития каждого ребенка.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этот период начинается работа по формированию у детей </w:t>
      </w:r>
      <w:proofErr w:type="spell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общеречевых</w:t>
      </w:r>
      <w:proofErr w:type="spell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 </w:t>
      </w:r>
    </w:p>
    <w:p w:rsidR="00DB138B" w:rsidRPr="00DB138B" w:rsidRDefault="00DB138B" w:rsidP="00DB1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Развитие слухового восприятия и речевого слуха в </w:t>
      </w:r>
      <w:proofErr w:type="spellStart"/>
      <w:r w:rsidRPr="00DB138B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(р-р-р. ш-ш-ш. з-з-з) и т. д. Учащиеся практически знакомятся с понятиями слово, часть слова (слог), звук. Они учатся составлять предложения по заданиям и вопросам учителя, с использованием рисунков, по предложенной теме: делить предложения на слова, слова на слоги: выделять отдельные звуки в начале слова.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</w:t>
      </w: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расположения, к сочетанию с другими буквами. Эта работа способствует предупреждению неточного восприятия напечатанных или написанных слов.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</w:t>
      </w:r>
      <w:proofErr w:type="spell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добукварного</w:t>
      </w:r>
      <w:proofErr w:type="spell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периода учащиеся должны уметь делить предложения (из двух-трех слов) на слова, двусложные слова на слоги, выделять звуки а, у, 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начале слов, владеть графическими навыками.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Букварный период.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этот период у учащихся формируется звукобуквенный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Слияние звуков в слоги и чтение слоговых структур осуществляется постепенно. Сначала читаются слоги-слова (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ау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уа</w:t>
      </w:r>
      <w:proofErr w:type="spell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), затем обратные слоги (</w:t>
      </w:r>
      <w:proofErr w:type="spell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ам</w:t>
      </w:r>
      <w:proofErr w:type="spell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. ум), после этого прямые слоги (</w:t>
      </w:r>
      <w:proofErr w:type="spell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му</w:t>
      </w:r>
      <w:proofErr w:type="spell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 составлению слогов и слов поможет использование кукольной азбуки и других игровых технологий.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DB138B" w:rsidRPr="00DB138B" w:rsidRDefault="00DB138B" w:rsidP="00DB13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</w:p>
    <w:p w:rsidR="00DB138B" w:rsidRPr="00DB138B" w:rsidRDefault="00DB138B" w:rsidP="00DB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:rsidR="00DB138B" w:rsidRPr="00DB138B" w:rsidRDefault="00DB138B" w:rsidP="00DB1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Для</w:t>
      </w:r>
      <w:r w:rsidRPr="00DB138B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DB138B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на уроках труда используются следующие формы обучения: фронтальная работа, индивидуальная работа, самостоятельная работа, беседа, игровая </w:t>
      </w:r>
      <w:r w:rsidRPr="00DB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  <w:r w:rsidRPr="00DB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38B" w:rsidRPr="00DB138B" w:rsidRDefault="00DB138B" w:rsidP="00DB138B">
      <w:pPr>
        <w:spacing w:after="160" w:line="254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DB138B" w:rsidRPr="00DB138B" w:rsidRDefault="00DB138B" w:rsidP="00DB138B">
      <w:pPr>
        <w:spacing w:after="16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учебником, работа с наглядным материалами, выполнение </w:t>
      </w:r>
      <w:r w:rsidRPr="00DB1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работ.</w:t>
      </w:r>
      <w:proofErr w:type="gramEnd"/>
    </w:p>
    <w:p w:rsidR="00DB138B" w:rsidRPr="00DB138B" w:rsidRDefault="00DB138B" w:rsidP="00DB13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38B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Предметные результаты </w:t>
      </w: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имеют два уровня овладения: </w:t>
      </w:r>
      <w:r w:rsidRPr="00DB138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минимальный и достаточный</w:t>
      </w: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Минимальный уровень</w:t>
      </w: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другой вариант образовательной программы.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138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Достаточный уровень</w:t>
      </w: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предметных результатов не является обязательным для всех обучающихся.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Минимальный и достаточный уровни усвоения предметных результатов по учебному предмету «Чтение» на конец обучения в 1классе:</w:t>
      </w:r>
      <w:proofErr w:type="gramEnd"/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Минимальный уровень:</w:t>
      </w:r>
    </w:p>
    <w:p w:rsidR="00DB138B" w:rsidRPr="00DB138B" w:rsidRDefault="00DB138B" w:rsidP="00DB13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звуки на слух и в собственном произношении, знать буквы; </w:t>
      </w:r>
    </w:p>
    <w:p w:rsidR="00DB138B" w:rsidRPr="00DB138B" w:rsidRDefault="00DB138B" w:rsidP="00DB13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беседе на темы, близкие личному опыту ребенка; </w:t>
      </w:r>
    </w:p>
    <w:p w:rsidR="00DB138B" w:rsidRPr="00DB138B" w:rsidRDefault="00DB138B" w:rsidP="00DB13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читать по слогам отдельные слова, соотносить их с предметами и картинками;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слушать небольшую сказку, рассказ и с помощью учителя отвечать на вопросы по содержанию, опираясь на наглядные средства.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Достаточный уровень:</w:t>
      </w:r>
    </w:p>
    <w:p w:rsidR="00DB138B" w:rsidRPr="00DB138B" w:rsidRDefault="00DB138B" w:rsidP="00DB13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звуки на слух и в собственном произношении; </w:t>
      </w:r>
    </w:p>
    <w:p w:rsidR="00DB138B" w:rsidRPr="00DB138B" w:rsidRDefault="00DB138B" w:rsidP="00DB13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читать по слогам слова, предложения и короткие тексты; </w:t>
      </w:r>
    </w:p>
    <w:p w:rsidR="00DB138B" w:rsidRPr="00DB138B" w:rsidRDefault="00DB138B" w:rsidP="00DB13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выделять главных действующих героев, давать элементарную оценку их поступкам; </w:t>
      </w:r>
    </w:p>
    <w:p w:rsidR="00DB138B" w:rsidRPr="00DB138B" w:rsidRDefault="00DB138B" w:rsidP="00DB13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небольшой по объему текст с опорой на вопросы учителя, картинный план или иллюстрацию.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Базовые учебные действия, формируемые на уроках чтения: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Личностные базовые учебные действия</w:t>
      </w:r>
    </w:p>
    <w:p w:rsidR="00DB138B" w:rsidRPr="00DB138B" w:rsidRDefault="00DB138B" w:rsidP="00DB13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себя как ученика, формирование интереса (мотивации) к учению; </w:t>
      </w:r>
    </w:p>
    <w:p w:rsidR="00DB138B" w:rsidRPr="00DB138B" w:rsidRDefault="00DB138B" w:rsidP="00DB13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положительного отношения к мнению учителя, сверстников; </w:t>
      </w:r>
    </w:p>
    <w:p w:rsidR="00DB138B" w:rsidRPr="00DB138B" w:rsidRDefault="00DB138B" w:rsidP="00DB13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к элементарной самооценке на основе наблюдения за собственной речью; </w:t>
      </w:r>
    </w:p>
    <w:p w:rsidR="00DB138B" w:rsidRPr="00DB138B" w:rsidRDefault="00DB138B" w:rsidP="00DB13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сверстниками в процессе выполнения задания, поручения; </w:t>
      </w:r>
    </w:p>
    <w:p w:rsidR="00DB138B" w:rsidRPr="00DB138B" w:rsidRDefault="00DB138B" w:rsidP="00DB13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первоначальных умений проявлять эмоции в процессе чтения и пересказа произведений, построении речевого высказывания; </w:t>
      </w:r>
    </w:p>
    <w:p w:rsidR="00DB138B" w:rsidRPr="00DB138B" w:rsidRDefault="00DB138B" w:rsidP="00DB13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этических чувств (категорий: хорошо – плохо, добро - зло); </w:t>
      </w:r>
    </w:p>
    <w:p w:rsidR="00DB138B" w:rsidRPr="00DB138B" w:rsidRDefault="00DB138B" w:rsidP="00DB13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первоначальных знаний о безопасности и здоровом образе жизни.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Регулятивные базовые учебные действия</w:t>
      </w:r>
    </w:p>
    <w:p w:rsidR="00DB138B" w:rsidRPr="00DB138B" w:rsidRDefault="00DB138B" w:rsidP="00DB13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входить и выходить из учебного помещения со звонком; </w:t>
      </w:r>
    </w:p>
    <w:p w:rsidR="00DB138B" w:rsidRPr="00DB138B" w:rsidRDefault="00DB138B" w:rsidP="00DB13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пространстве класса; </w:t>
      </w:r>
    </w:p>
    <w:p w:rsidR="00DB138B" w:rsidRPr="00DB138B" w:rsidRDefault="00DB138B" w:rsidP="00DB13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пользоваться учебной мебелью; </w:t>
      </w:r>
    </w:p>
    <w:p w:rsidR="00DB138B" w:rsidRPr="00DB138B" w:rsidRDefault="00DB138B" w:rsidP="00DB13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DB138B" w:rsidRPr="00DB138B" w:rsidRDefault="00DB138B" w:rsidP="00DB13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работать с учебными принадлежностями и организовывать рабочее место под руководством учителя (учебник, зеркало, разрезная азбука и т.д.); </w:t>
      </w:r>
    </w:p>
    <w:p w:rsidR="00DB138B" w:rsidRPr="00DB138B" w:rsidRDefault="00DB138B" w:rsidP="00DB13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участвовать в деятельности, контролировать и оценивать свои действия и действия одноклассников самостоятельно и под руководством учителя; </w:t>
      </w:r>
    </w:p>
    <w:p w:rsidR="00DB138B" w:rsidRPr="00DB138B" w:rsidRDefault="00DB138B" w:rsidP="00DB13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соотносить свои действия и их результаты с заданными образцами, корректировать свою деятельность с учетом выявленных недочетов под руководством учителя.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Познавательные базовые учебные действия</w:t>
      </w:r>
    </w:p>
    <w:p w:rsidR="00DB138B" w:rsidRPr="00DB138B" w:rsidRDefault="00DB138B" w:rsidP="00DB13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выделять существенные, общие и отличительные свойства предметов; </w:t>
      </w:r>
    </w:p>
    <w:p w:rsidR="00DB138B" w:rsidRPr="00DB138B" w:rsidRDefault="00DB138B" w:rsidP="00DB13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DB138B" w:rsidRPr="00DB138B" w:rsidRDefault="00DB138B" w:rsidP="00DB13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пользоваться знаками, символами, предметами – заместителями; </w:t>
      </w:r>
    </w:p>
    <w:p w:rsidR="00DB138B" w:rsidRPr="00DB138B" w:rsidRDefault="00DB138B" w:rsidP="00DB13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читать; </w:t>
      </w:r>
    </w:p>
    <w:p w:rsidR="00DB138B" w:rsidRPr="00DB138B" w:rsidRDefault="00DB138B" w:rsidP="00DB13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Коммуникативные базовые учебные действия</w:t>
      </w:r>
    </w:p>
    <w:p w:rsidR="00DB138B" w:rsidRPr="00DB138B" w:rsidRDefault="00DB138B" w:rsidP="00DB13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вступать в контакт и работать в коллективе (учитель – ученик, ученик – ученик, ученик – класс, учитель - класс); </w:t>
      </w:r>
      <w:proofErr w:type="gramEnd"/>
    </w:p>
    <w:p w:rsidR="00DB138B" w:rsidRPr="00DB138B" w:rsidRDefault="00DB138B" w:rsidP="00DB13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отвечать на вопросы учителя, товарищей по классу; </w:t>
      </w:r>
    </w:p>
    <w:p w:rsidR="00DB138B" w:rsidRPr="00DB138B" w:rsidRDefault="00DB138B" w:rsidP="00DB13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8B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принятые ритуалы социального взаимодействия с одноклассниками и учителем.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Критерии </w:t>
      </w:r>
      <w:proofErr w:type="gramStart"/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оценки достижения планируемых результатов освоения программы учебного</w:t>
      </w:r>
      <w:proofErr w:type="gramEnd"/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предмета «Чтение»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требованиями Стандарта для 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 оценке подлежат личностные и предметные результаты.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Личностные результаты </w:t>
      </w: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 баллов ― нет фиксируемой динамики;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балл ― минимальная динамика;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― удовлетворительная динамика;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― значительная динамика.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Личностные результаты освоения АООП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3798"/>
        <w:gridCol w:w="2268"/>
      </w:tblGrid>
      <w:tr w:rsidR="00DB138B" w:rsidRPr="00DB138B" w:rsidTr="005D4002">
        <w:tc>
          <w:tcPr>
            <w:tcW w:w="183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Направления: </w:t>
            </w: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Параметры оценки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Индикаторы </w:t>
            </w:r>
          </w:p>
        </w:tc>
      </w:tr>
      <w:tr w:rsidR="00DB138B" w:rsidRPr="00DB138B" w:rsidTr="005D4002">
        <w:tc>
          <w:tcPr>
            <w:tcW w:w="1838" w:type="dxa"/>
            <w:vMerge w:val="restart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Духовно-нравственное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Осознание себя как гражданина России; формирование чувства гордости за свою Родину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нравственной культуры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Осознанность гражданской позиции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чувства патриотизма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Проявление интереса </w:t>
            </w:r>
            <w:proofErr w:type="gram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Родине.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воспринимать себя как гражданина общества. </w:t>
            </w:r>
          </w:p>
        </w:tc>
      </w:tr>
      <w:tr w:rsidR="00DB138B" w:rsidRPr="00DB138B" w:rsidTr="005D4002">
        <w:tc>
          <w:tcPr>
            <w:tcW w:w="1838" w:type="dxa"/>
            <w:vMerge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Воспитание уважительного отношения к иному мнению, истории и культуре других народов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истории и культуре других народов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представления культурных отличий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Воспитание у ребят умения жить в коллективе и считаться с общественным мнением, взаимодействовать при решении проблем в коллективе;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Воспитание умения терпимо относиться к особенностям поведения людей, вызванных национальными, религиозными, половыми различиями, стремление оказывать помощь и быть готовым ее принимать;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уважения и признания к себе и к людям, к их культуре;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традиций классного коллектива.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ответам одноклассников на уроке.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учитывать интересы и чувства других людей.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правил общения в классе и повседневной жизни. </w:t>
            </w:r>
          </w:p>
        </w:tc>
      </w:tr>
      <w:tr w:rsidR="00DB138B" w:rsidRPr="00DB138B" w:rsidTr="005D4002">
        <w:tc>
          <w:tcPr>
            <w:tcW w:w="1838" w:type="dxa"/>
            <w:vMerge w:val="restart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Общекультурное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эстетических </w:t>
            </w: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потребностей, ценностей и чувств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нравственных норм поведения, ответственности, </w:t>
            </w: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отзывчивости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нравственной </w:t>
            </w: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проявлять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доброжелательность. </w:t>
            </w:r>
          </w:p>
        </w:tc>
      </w:tr>
      <w:tr w:rsidR="00DB138B" w:rsidRPr="00DB138B" w:rsidTr="005D4002">
        <w:tc>
          <w:tcPr>
            <w:tcW w:w="1838" w:type="dxa"/>
            <w:vMerge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нравственных норм поведения, ответственности, отзывчивости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нравственной </w:t>
            </w: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применять адекватные способы поведения в </w:t>
            </w:r>
            <w:proofErr w:type="gram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B138B" w:rsidRPr="00DB138B" w:rsidTr="005D4002">
        <w:tc>
          <w:tcPr>
            <w:tcW w:w="183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Владение навыками коммуникации и принятыми нормами социального взаимодействия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навыков коммуникации с взрослыми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навыков коммуникации со сверстниками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Владение средствами коммуникации.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Адекватность применения ритуалов социального взаимодействия.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поддерживать коммуникацию с взрослыми.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инициировать и поддерживать коммуникацию со сверстниками. </w:t>
            </w:r>
          </w:p>
        </w:tc>
      </w:tr>
      <w:tr w:rsidR="00DB138B" w:rsidRPr="00DB138B" w:rsidTr="005D4002">
        <w:tc>
          <w:tcPr>
            <w:tcW w:w="183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навыков сотрудничества с взрослыми и сверстниками в разных социальных ситуациях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навыков сотрудничества с взрослыми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навыков сотрудничества со сверстниками.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Владение средствами коммуникации в различных социальных ситуациях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применять адекватные способы поведения в различных социальных ситуациях.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обращаться за помощью. </w:t>
            </w:r>
          </w:p>
        </w:tc>
      </w:tr>
      <w:tr w:rsidR="00DB138B" w:rsidRPr="00DB138B" w:rsidTr="005D4002">
        <w:tc>
          <w:tcPr>
            <w:tcW w:w="183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адекватных представлений о собственных возможностях, о насущно необходимом жизнеобеспечении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адекватной самооценки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качеств самоконтроля, самооценки результатов деятельности,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соблюдать запреты и исполнять обязанности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представления о насущно необходимом жизнеобеспечении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адекватно оценивать свои возможности.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прилагать усилия к достижению определенных результатов. </w:t>
            </w:r>
          </w:p>
        </w:tc>
      </w:tr>
      <w:tr w:rsidR="00DB138B" w:rsidRPr="00DB138B" w:rsidTr="005D4002">
        <w:tc>
          <w:tcPr>
            <w:tcW w:w="183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proofErr w:type="spellStart"/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</w:t>
            </w:r>
            <w:proofErr w:type="spellEnd"/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proofErr w:type="spellEnd"/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установки на безопасный, здоровый образ жизни, наличие мотивации к </w:t>
            </w: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творческому труду, работе на результат, бережному отношению к материальным и духовным ценностям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положительного отношения к здоровому образу жизни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мотивации к творческому труду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бережного </w:t>
            </w: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отношения к материальным и духовным ценностям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Проявление интереса к здоровому образу жизни.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бережно </w:t>
            </w: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относиться к материальным ценностям. </w:t>
            </w:r>
          </w:p>
        </w:tc>
      </w:tr>
      <w:tr w:rsidR="00DB138B" w:rsidRPr="00DB138B" w:rsidTr="005D4002">
        <w:tc>
          <w:tcPr>
            <w:tcW w:w="1838" w:type="dxa"/>
            <w:vMerge w:val="restart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Социальное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представлений о социальном окружении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представлений о жизненных ценностях и о роли человека в обществе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применять адекватные способы поведения при необходимости обращения в социально-значимые учреждения.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адекватно оценивать свои возможности. </w:t>
            </w:r>
          </w:p>
        </w:tc>
      </w:tr>
      <w:tr w:rsidR="00DB138B" w:rsidRPr="00DB138B" w:rsidTr="005D4002">
        <w:tc>
          <w:tcPr>
            <w:tcW w:w="1838" w:type="dxa"/>
            <w:vMerge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социально-бытовыми навыками, используемыми в повседневной жизни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социально-бытовых навыков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применять социально-значимые слова в разговоре и пользоваться вежливыми формулами речи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применять бытовые навыки в практической деятельности</w:t>
            </w:r>
            <w:proofErr w:type="gram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пользоваться бытовыми приборами и инвентарём. </w:t>
            </w:r>
          </w:p>
        </w:tc>
      </w:tr>
      <w:tr w:rsidR="00DB138B" w:rsidRPr="00DB138B" w:rsidTr="005D4002">
        <w:tc>
          <w:tcPr>
            <w:tcW w:w="1838" w:type="dxa"/>
            <w:vMerge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Принятие 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социальной роли </w:t>
            </w:r>
            <w:proofErr w:type="gram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проявление социально значимых мотивов учебной деятельности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мотивов </w:t>
            </w:r>
            <w:proofErr w:type="gram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внутренней позиции школьника.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осознавать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ответственность за свои действия.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Проявление положительного отношения к обучению в школе. </w:t>
            </w:r>
          </w:p>
        </w:tc>
      </w:tr>
      <w:tr w:rsidR="00DB138B" w:rsidRPr="00DB138B" w:rsidTr="005D4002">
        <w:tc>
          <w:tcPr>
            <w:tcW w:w="1838" w:type="dxa"/>
            <w:vMerge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начальными навыками </w:t>
            </w: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адаптации в динамично изменяющемся и развивающемся мире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навыков социальной адаптации.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проявлять активность на </w:t>
            </w: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занятиях и различных мероприятиях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взаимодействия в коллективе. </w:t>
            </w:r>
          </w:p>
        </w:tc>
      </w:tr>
      <w:tr w:rsidR="00DB138B" w:rsidRPr="00DB138B" w:rsidTr="005D4002">
        <w:tc>
          <w:tcPr>
            <w:tcW w:w="1838" w:type="dxa"/>
            <w:vMerge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Проявление готовности к самостоятельной жизни </w:t>
            </w:r>
          </w:p>
        </w:tc>
        <w:tc>
          <w:tcPr>
            <w:tcW w:w="379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социально-бытовых навыков.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Владение средствами коммуникации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элементарных </w:t>
            </w: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профессинальныхнавыков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применять трудовые навыки в жизни. 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контролировать и планировать собственную деятельность. </w:t>
            </w:r>
          </w:p>
        </w:tc>
      </w:tr>
    </w:tbl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предметных результатов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I классе в течение учебного года отметки 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 Контроль достижения 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письменные и практические работы. </w:t>
      </w:r>
      <w:proofErr w:type="gramStart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Систематический и регулярный опрос обучающихся является обязательным видом работы на занятиях.</w:t>
      </w:r>
      <w:proofErr w:type="gramEnd"/>
      <w:r w:rsidRPr="00DB1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 приучить учеников давать развёрнутые объяснения, что содействует развитию речи и мышления, приучают к сознательному выполнению задания, к самоконтролю. </w:t>
      </w: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138B" w:rsidRPr="00DB138B" w:rsidRDefault="00DB138B" w:rsidP="00DB138B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DB138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Тематическое планирование </w:t>
      </w:r>
      <w:r w:rsidRPr="00DB138B">
        <w:rPr>
          <w:rFonts w:ascii="Times New Roman" w:eastAsia="Calibri" w:hAnsi="Times New Roman" w:cs="Times New Roman"/>
          <w:b/>
          <w:sz w:val="24"/>
          <w:szCs w:val="24"/>
        </w:rPr>
        <w:t>предмета «Чтение» в 1 классе</w:t>
      </w:r>
    </w:p>
    <w:p w:rsidR="00DB138B" w:rsidRPr="00DB138B" w:rsidRDefault="00DB138B" w:rsidP="00DB138B">
      <w:pPr>
        <w:tabs>
          <w:tab w:val="left" w:pos="57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3871"/>
        <w:gridCol w:w="4926"/>
      </w:tblGrid>
      <w:tr w:rsidR="00DB138B" w:rsidRPr="00DB138B" w:rsidTr="005D4002">
        <w:trPr>
          <w:trHeight w:val="245"/>
        </w:trPr>
        <w:tc>
          <w:tcPr>
            <w:tcW w:w="1091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71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926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учебных часов</w:t>
            </w:r>
          </w:p>
        </w:tc>
      </w:tr>
      <w:tr w:rsidR="00DB138B" w:rsidRPr="00DB138B" w:rsidTr="005D4002">
        <w:trPr>
          <w:trHeight w:val="109"/>
        </w:trPr>
        <w:tc>
          <w:tcPr>
            <w:tcW w:w="1091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период. </w:t>
            </w:r>
          </w:p>
        </w:tc>
        <w:tc>
          <w:tcPr>
            <w:tcW w:w="4926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часов</w:t>
            </w:r>
          </w:p>
        </w:tc>
      </w:tr>
      <w:tr w:rsidR="00DB138B" w:rsidRPr="00DB138B" w:rsidTr="005D4002">
        <w:trPr>
          <w:trHeight w:val="109"/>
        </w:trPr>
        <w:tc>
          <w:tcPr>
            <w:tcW w:w="1091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1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Букварный период. </w:t>
            </w:r>
          </w:p>
        </w:tc>
        <w:tc>
          <w:tcPr>
            <w:tcW w:w="4926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 час</w:t>
            </w:r>
          </w:p>
        </w:tc>
      </w:tr>
      <w:tr w:rsidR="00DB138B" w:rsidRPr="00DB138B" w:rsidTr="005D4002">
        <w:trPr>
          <w:trHeight w:val="109"/>
        </w:trPr>
        <w:tc>
          <w:tcPr>
            <w:tcW w:w="4962" w:type="dxa"/>
            <w:gridSpan w:val="2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4926" w:type="dxa"/>
          </w:tcPr>
          <w:p w:rsidR="00DB138B" w:rsidRPr="00DB138B" w:rsidRDefault="00DB138B" w:rsidP="00DB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часов</w:t>
            </w:r>
          </w:p>
        </w:tc>
      </w:tr>
    </w:tbl>
    <w:p w:rsidR="00DB138B" w:rsidRPr="00DB138B" w:rsidRDefault="00DB138B" w:rsidP="00DB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38B" w:rsidRPr="00DB138B" w:rsidRDefault="00DB138B" w:rsidP="00DB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138B" w:rsidRPr="00DB138B" w:rsidRDefault="00DB138B" w:rsidP="00DB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p w:rsidR="00DB138B" w:rsidRDefault="00DB138B"/>
    <w:sectPr w:rsidR="00DB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70A1"/>
    <w:multiLevelType w:val="hybridMultilevel"/>
    <w:tmpl w:val="3E70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03095"/>
    <w:multiLevelType w:val="hybridMultilevel"/>
    <w:tmpl w:val="234C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6128D"/>
    <w:multiLevelType w:val="hybridMultilevel"/>
    <w:tmpl w:val="854E7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F1608B"/>
    <w:multiLevelType w:val="hybridMultilevel"/>
    <w:tmpl w:val="21C0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E5374"/>
    <w:multiLevelType w:val="hybridMultilevel"/>
    <w:tmpl w:val="91BE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C75CF"/>
    <w:multiLevelType w:val="hybridMultilevel"/>
    <w:tmpl w:val="BE0C7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86"/>
    <w:rsid w:val="005F6FB8"/>
    <w:rsid w:val="00BB4C86"/>
    <w:rsid w:val="00D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2994</Words>
  <Characters>17071</Characters>
  <Application>Microsoft Office Word</Application>
  <DocSecurity>0</DocSecurity>
  <Lines>142</Lines>
  <Paragraphs>40</Paragraphs>
  <ScaleCrop>false</ScaleCrop>
  <Company/>
  <LinksUpToDate>false</LinksUpToDate>
  <CharactersWithSpaces>20025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2024-12-18T04:29:00Z</dcterms:created>
  <dcterms:modified xsi:type="dcterms:W3CDTF">2024-12-18T04:31:00Z</dcterms:modified>
</cp:coreProperties>
</file>