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C05" w:rsidRDefault="001A6857" w:rsidP="001A6857">
      <w:pPr>
        <w:spacing w:after="200" w:line="276" w:lineRule="auto"/>
        <w:jc w:val="center"/>
      </w:pPr>
      <w:r w:rsidRPr="001A685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-577215</wp:posOffset>
            </wp:positionV>
            <wp:extent cx="7134860" cy="10363200"/>
            <wp:effectExtent l="0" t="0" r="8890" b="0"/>
            <wp:wrapSquare wrapText="bothSides"/>
            <wp:docPr id="1" name="Рисунок 1" descr="C:\Users\Lenovo\Pictures\2023-08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3-08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8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702266" w:rsidRDefault="00702266" w:rsidP="00702266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1. Пояснительная</w:t>
      </w:r>
      <w:r>
        <w:rPr>
          <w:b/>
          <w:sz w:val="28"/>
          <w:szCs w:val="28"/>
        </w:rPr>
        <w:t xml:space="preserve"> </w:t>
      </w:r>
      <w:r>
        <w:rPr>
          <w:b/>
          <w:szCs w:val="28"/>
        </w:rPr>
        <w:t>записка</w:t>
      </w:r>
    </w:p>
    <w:p w:rsidR="00702266" w:rsidRDefault="00702266" w:rsidP="00702266">
      <w:pPr>
        <w:shd w:val="clear" w:color="auto" w:fill="FFFFFF"/>
        <w:ind w:left="-851" w:firstLine="425"/>
        <w:jc w:val="center"/>
        <w:rPr>
          <w:color w:val="000000"/>
        </w:rPr>
      </w:pPr>
    </w:p>
    <w:p w:rsidR="00702266" w:rsidRPr="00E74E36" w:rsidRDefault="00702266" w:rsidP="00702266">
      <w:pPr>
        <w:autoSpaceDE w:val="0"/>
        <w:autoSpaceDN w:val="0"/>
        <w:adjustRightInd w:val="0"/>
        <w:ind w:firstLine="851"/>
        <w:jc w:val="both"/>
        <w:rPr>
          <w:color w:val="000000"/>
        </w:rPr>
      </w:pPr>
      <w:r>
        <w:t xml:space="preserve">Адаптированная рабочая программа учебного предмета «Музыка» для обучающихся </w:t>
      </w:r>
      <w:r>
        <w:rPr>
          <w:color w:val="000000"/>
        </w:rPr>
        <w:t>4 класса</w:t>
      </w:r>
      <w:r>
        <w:t xml:space="preserve"> с ограниченными возможностями здоровья (ОВЗ), вариант 7.1, разработана на основе </w:t>
      </w:r>
      <w:r>
        <w:rPr>
          <w:color w:val="000000"/>
          <w:shd w:val="clear" w:color="auto" w:fill="FFFFFF"/>
        </w:rPr>
        <w:t>ФГОС НОО (утвержденного приказом Минобрнауки  РФ от 17.12.10 № 1897);</w:t>
      </w:r>
      <w:r>
        <w:t xml:space="preserve"> </w:t>
      </w:r>
      <w:r>
        <w:rPr>
          <w:color w:val="000000"/>
          <w:shd w:val="clear" w:color="auto" w:fill="FFFFFF"/>
        </w:rPr>
        <w:t>Федерального государственного образовательного стандарта начального общего образования обучающихся с ОВЗ (приказ Министерства образования и науки Российской Федерации от 19 декабря 2014 № 1598);</w:t>
      </w:r>
      <w:r>
        <w:rPr>
          <w:color w:val="000000"/>
        </w:rPr>
        <w:t xml:space="preserve"> </w:t>
      </w:r>
      <w:r w:rsidR="00504222" w:rsidRPr="00504222">
        <w:rPr>
          <w:rStyle w:val="c22"/>
          <w:rFonts w:eastAsia="BatangChe"/>
        </w:rPr>
        <w:t>Программа «Музыка» 1-4 класс авт. Е.Д. Критская, Г.П.</w:t>
      </w:r>
      <w:r w:rsidR="00504222">
        <w:rPr>
          <w:rStyle w:val="c22"/>
          <w:rFonts w:eastAsia="BatangChe"/>
        </w:rPr>
        <w:t xml:space="preserve"> </w:t>
      </w:r>
      <w:r w:rsidR="00504222" w:rsidRPr="00504222">
        <w:rPr>
          <w:rStyle w:val="c22"/>
          <w:rFonts w:eastAsia="BatangChe"/>
        </w:rPr>
        <w:t>Сергеева, Т.С.</w:t>
      </w:r>
      <w:r w:rsidR="00504222">
        <w:rPr>
          <w:rStyle w:val="c22"/>
          <w:rFonts w:eastAsia="BatangChe"/>
        </w:rPr>
        <w:t xml:space="preserve"> </w:t>
      </w:r>
      <w:r w:rsidR="00504222" w:rsidRPr="00504222">
        <w:rPr>
          <w:rStyle w:val="c22"/>
          <w:rFonts w:eastAsia="BatangChe"/>
        </w:rPr>
        <w:t>Шмагина, М.: Просвещение, 2016</w:t>
      </w:r>
      <w:r w:rsidR="00504222">
        <w:rPr>
          <w:rStyle w:val="c22"/>
          <w:rFonts w:eastAsia="BatangChe"/>
        </w:rPr>
        <w:t xml:space="preserve"> </w:t>
      </w:r>
      <w:r w:rsidR="00504222" w:rsidRPr="00504222">
        <w:rPr>
          <w:rStyle w:val="c22"/>
          <w:rFonts w:eastAsia="BatangChe"/>
        </w:rPr>
        <w:t>г.</w:t>
      </w:r>
      <w:r w:rsidR="00504222">
        <w:rPr>
          <w:rStyle w:val="c22"/>
          <w:rFonts w:eastAsia="BatangChe"/>
        </w:rPr>
        <w:t>;</w:t>
      </w:r>
      <w:r w:rsidR="00504222" w:rsidRPr="00504222">
        <w:rPr>
          <w:color w:val="FF0000"/>
          <w:sz w:val="28"/>
        </w:rPr>
        <w:t xml:space="preserve"> </w:t>
      </w:r>
      <w:r w:rsidRPr="004B4D87">
        <w:t>адаптированной основной образовательной программы начального общего образования для детей с ЗПР (вариант 7.1.) «Средняя общео</w:t>
      </w:r>
      <w:r>
        <w:t xml:space="preserve">бразовательная школа п. Джонка»; Положения </w:t>
      </w:r>
      <w:r>
        <w:rPr>
          <w:bCs/>
          <w:szCs w:val="28"/>
          <w:lang w:eastAsia="zh-CN"/>
        </w:rPr>
        <w:t>о структуре,</w:t>
      </w:r>
      <w:r>
        <w:rPr>
          <w:b/>
          <w:bCs/>
          <w:szCs w:val="28"/>
          <w:lang w:eastAsia="zh-CN"/>
        </w:rPr>
        <w:t xml:space="preserve"> </w:t>
      </w:r>
      <w:r>
        <w:rPr>
          <w:bCs/>
          <w:szCs w:val="28"/>
          <w:lang w:eastAsia="zh-CN"/>
        </w:rPr>
        <w:t>порядке разработки и утверждении рабочих программ учебных предметов, учебных курсов, дисциплин (модулей)</w:t>
      </w:r>
      <w:r>
        <w:t xml:space="preserve"> в МБОУ СОШ п. Джонка.</w:t>
      </w:r>
    </w:p>
    <w:p w:rsidR="00702266" w:rsidRDefault="00702266" w:rsidP="00702266">
      <w:pPr>
        <w:shd w:val="clear" w:color="auto" w:fill="FFFFFF"/>
        <w:ind w:firstLine="851"/>
        <w:jc w:val="both"/>
        <w:rPr>
          <w:color w:val="000000"/>
        </w:rPr>
      </w:pPr>
      <w:r>
        <w:rPr>
          <w:color w:val="000000"/>
        </w:rPr>
        <w:t>Адаптированная программа обучающегося с ОВЗ предполагает, что обучающийся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 (1 - 4 классы).</w:t>
      </w:r>
    </w:p>
    <w:p w:rsidR="00C67FA2" w:rsidRPr="00C67FA2" w:rsidRDefault="00C67FA2" w:rsidP="00C67FA2">
      <w:pPr>
        <w:ind w:firstLine="708"/>
        <w:jc w:val="both"/>
      </w:pPr>
      <w:r w:rsidRPr="00C67FA2">
        <w:rPr>
          <w:rFonts w:eastAsiaTheme="minorHAnsi" w:cstheme="minorBidi"/>
        </w:rPr>
        <w:t>УМК «Музыка 4 класс», под редакцией</w:t>
      </w:r>
      <w:r w:rsidRPr="00C67FA2">
        <w:rPr>
          <w:rFonts w:cstheme="minorBidi"/>
        </w:rPr>
        <w:t xml:space="preserve"> Е.Д. Критской, Г.П. Сергеевой, Т.С. Шмагиной</w:t>
      </w:r>
      <w:r w:rsidRPr="00C67FA2">
        <w:rPr>
          <w:rFonts w:eastAsiaTheme="minorHAnsi" w:cstheme="minorBidi"/>
          <w:color w:val="000000"/>
        </w:rPr>
        <w:t xml:space="preserve">, </w:t>
      </w:r>
      <w:r w:rsidR="00131297">
        <w:rPr>
          <w:rFonts w:eastAsiaTheme="minorHAnsi" w:cstheme="minorBidi"/>
          <w:color w:val="000000"/>
        </w:rPr>
        <w:t>«Просвещение» 2021</w:t>
      </w:r>
      <w:r w:rsidRPr="00C67FA2">
        <w:rPr>
          <w:rFonts w:eastAsiaTheme="minorHAnsi" w:cstheme="minorBidi"/>
          <w:color w:val="000000"/>
        </w:rPr>
        <w:t xml:space="preserve"> год. </w:t>
      </w:r>
      <w:r w:rsidRPr="00C67FA2">
        <w:t xml:space="preserve">Серия «Академический школьный учебник» основана в 2005 году. </w:t>
      </w:r>
    </w:p>
    <w:p w:rsidR="00C67FA2" w:rsidRPr="00C67FA2" w:rsidRDefault="00C67FA2" w:rsidP="00C67FA2">
      <w:pPr>
        <w:jc w:val="both"/>
        <w:rPr>
          <w:rFonts w:eastAsiaTheme="minorHAnsi"/>
        </w:rPr>
      </w:pPr>
      <w:r w:rsidRPr="00C67FA2">
        <w:rPr>
          <w:rFonts w:eastAsiaTheme="minorHAnsi"/>
          <w:b/>
        </w:rPr>
        <w:t>Цель</w:t>
      </w:r>
      <w:r w:rsidR="006526F8">
        <w:rPr>
          <w:rFonts w:eastAsiaTheme="minorHAnsi"/>
        </w:rPr>
        <w:t xml:space="preserve"> </w:t>
      </w:r>
      <w:r w:rsidRPr="00C67FA2">
        <w:rPr>
          <w:rFonts w:eastAsiaTheme="minorHAnsi"/>
        </w:rPr>
        <w:t xml:space="preserve">– формирование музыкальной культуры как неотъемлемой части духовной культуры школьников – наиболее полно отражает интересы современного общества в развитии духовного потенциала подрастающего поколения. </w:t>
      </w:r>
    </w:p>
    <w:p w:rsidR="00C67FA2" w:rsidRPr="00C67FA2" w:rsidRDefault="00C67FA2" w:rsidP="00C67FA2">
      <w:pPr>
        <w:jc w:val="both"/>
        <w:rPr>
          <w:rFonts w:eastAsiaTheme="minorHAnsi"/>
        </w:rPr>
      </w:pPr>
      <w:r w:rsidRPr="00C67FA2">
        <w:rPr>
          <w:rFonts w:eastAsiaTheme="minorHAnsi"/>
          <w:b/>
        </w:rPr>
        <w:t>Задачи</w:t>
      </w:r>
      <w:r w:rsidRPr="00C67FA2">
        <w:rPr>
          <w:rFonts w:eastAsiaTheme="minorHAnsi"/>
        </w:rPr>
        <w:t xml:space="preserve"> музыкального образования младших школьников:</w:t>
      </w:r>
    </w:p>
    <w:p w:rsidR="00C67FA2" w:rsidRPr="00C67FA2" w:rsidRDefault="00C67FA2" w:rsidP="00C67FA2">
      <w:pPr>
        <w:jc w:val="both"/>
        <w:rPr>
          <w:rFonts w:eastAsiaTheme="minorHAnsi"/>
        </w:rPr>
      </w:pPr>
      <w:r w:rsidRPr="00C67FA2">
        <w:rPr>
          <w:rFonts w:eastAsiaTheme="minorHAnsi"/>
        </w:rPr>
        <w:sym w:font="Symbol" w:char="F0B7"/>
      </w:r>
      <w:r w:rsidR="006526F8">
        <w:rPr>
          <w:rFonts w:eastAsiaTheme="minorHAnsi"/>
        </w:rPr>
        <w:t xml:space="preserve"> воспитывать интерес, эмоционально-ценностное отношение и любовь</w:t>
      </w:r>
      <w:r w:rsidRPr="00C67FA2">
        <w:rPr>
          <w:rFonts w:eastAsiaTheme="minorHAnsi"/>
        </w:rPr>
        <w:t xml:space="preserve"> к музыкальному искусств</w:t>
      </w:r>
      <w:r w:rsidR="006526F8">
        <w:rPr>
          <w:rFonts w:eastAsiaTheme="minorHAnsi"/>
        </w:rPr>
        <w:t>у, художественный вкус, нравственные и эстетические</w:t>
      </w:r>
      <w:r w:rsidRPr="00C67FA2">
        <w:rPr>
          <w:rFonts w:eastAsiaTheme="minorHAnsi"/>
        </w:rPr>
        <w:t xml:space="preserve"> чувств</w:t>
      </w:r>
      <w:r w:rsidR="006526F8">
        <w:rPr>
          <w:rFonts w:eastAsiaTheme="minorHAnsi"/>
        </w:rPr>
        <w:t>а</w:t>
      </w:r>
      <w:r w:rsidRPr="00C67FA2">
        <w:rPr>
          <w:rFonts w:eastAsiaTheme="minorHAnsi"/>
        </w:rPr>
        <w:t>: люб</w:t>
      </w:r>
      <w:r w:rsidR="006526F8">
        <w:rPr>
          <w:rFonts w:eastAsiaTheme="minorHAnsi"/>
        </w:rPr>
        <w:t>овь</w:t>
      </w:r>
      <w:r w:rsidRPr="00C67FA2">
        <w:rPr>
          <w:rFonts w:eastAsiaTheme="minorHAnsi"/>
        </w:rPr>
        <w:t xml:space="preserve"> к ближнему, к с</w:t>
      </w:r>
      <w:r w:rsidR="006526F8">
        <w:rPr>
          <w:rFonts w:eastAsiaTheme="minorHAnsi"/>
        </w:rPr>
        <w:t>воему народу, к Родине; уважение</w:t>
      </w:r>
      <w:r w:rsidRPr="00C67FA2">
        <w:rPr>
          <w:rFonts w:eastAsiaTheme="minorHAnsi"/>
        </w:rPr>
        <w:t xml:space="preserve"> к истории, традициям, музыкальной культуре разных народов мира на основе постижения учащимися музыкального искусства во всём многообразии его форм и жанров; </w:t>
      </w:r>
    </w:p>
    <w:p w:rsidR="00C67FA2" w:rsidRPr="00C67FA2" w:rsidRDefault="00C67FA2" w:rsidP="00C67FA2">
      <w:pPr>
        <w:jc w:val="both"/>
        <w:rPr>
          <w:rFonts w:eastAsiaTheme="minorHAnsi"/>
        </w:rPr>
      </w:pPr>
      <w:r w:rsidRPr="00C67FA2">
        <w:rPr>
          <w:rFonts w:eastAsiaTheme="minorHAnsi"/>
        </w:rPr>
        <w:sym w:font="Symbol" w:char="F0B7"/>
      </w:r>
      <w:r w:rsidR="006526F8">
        <w:rPr>
          <w:rFonts w:eastAsiaTheme="minorHAnsi"/>
        </w:rPr>
        <w:t xml:space="preserve"> воспитывать</w:t>
      </w:r>
      <w:r w:rsidRPr="00C67FA2">
        <w:rPr>
          <w:rFonts w:eastAsiaTheme="minorHAnsi"/>
        </w:rPr>
        <w:t xml:space="preserve"> чувства музыки как основы музыкальной грамотности;</w:t>
      </w:r>
    </w:p>
    <w:p w:rsidR="00C67FA2" w:rsidRPr="00C67FA2" w:rsidRDefault="00C67FA2" w:rsidP="00C67FA2">
      <w:pPr>
        <w:jc w:val="both"/>
        <w:rPr>
          <w:rFonts w:eastAsiaTheme="minorHAnsi"/>
        </w:rPr>
      </w:pPr>
      <w:r w:rsidRPr="00C67FA2">
        <w:rPr>
          <w:rFonts w:eastAsiaTheme="minorHAnsi"/>
        </w:rPr>
        <w:sym w:font="Symbol" w:char="F0B7"/>
      </w:r>
      <w:r w:rsidR="006526F8">
        <w:rPr>
          <w:rFonts w:eastAsiaTheme="minorHAnsi"/>
        </w:rPr>
        <w:t xml:space="preserve"> развивать образно</w:t>
      </w:r>
      <w:r w:rsidRPr="00C67FA2">
        <w:rPr>
          <w:rFonts w:eastAsiaTheme="minorHAnsi"/>
        </w:rPr>
        <w:t>–</w:t>
      </w:r>
      <w:r w:rsidR="006526F8">
        <w:rPr>
          <w:rFonts w:eastAsiaTheme="minorHAnsi"/>
        </w:rPr>
        <w:t>ассоциативное мышление детей, музыкальную память</w:t>
      </w:r>
      <w:r w:rsidRPr="00C67FA2">
        <w:rPr>
          <w:rFonts w:eastAsiaTheme="minorHAnsi"/>
        </w:rPr>
        <w:t xml:space="preserve"> и </w:t>
      </w:r>
      <w:r w:rsidR="006526F8">
        <w:rPr>
          <w:rFonts w:eastAsiaTheme="minorHAnsi"/>
        </w:rPr>
        <w:t>слух</w:t>
      </w:r>
      <w:r w:rsidRPr="00C67FA2">
        <w:rPr>
          <w:rFonts w:eastAsiaTheme="minorHAnsi"/>
        </w:rPr>
        <w:t xml:space="preserve"> на основе активного, прочувствованного и осознанного восприятия лучших образцов мировой музыкальной культуры прошлого и настоящего;</w:t>
      </w:r>
    </w:p>
    <w:p w:rsidR="00702266" w:rsidRPr="00C67FA2" w:rsidRDefault="00C67FA2" w:rsidP="00C67FA2">
      <w:pPr>
        <w:jc w:val="both"/>
        <w:rPr>
          <w:rFonts w:eastAsiaTheme="minorHAnsi"/>
        </w:rPr>
      </w:pPr>
      <w:r w:rsidRPr="00C67FA2">
        <w:rPr>
          <w:rFonts w:eastAsiaTheme="minorHAnsi"/>
        </w:rPr>
        <w:sym w:font="Symbol" w:char="F0B7"/>
      </w:r>
      <w:r w:rsidR="006526F8">
        <w:rPr>
          <w:rFonts w:eastAsiaTheme="minorHAnsi"/>
        </w:rPr>
        <w:t xml:space="preserve"> способствовать накоплению</w:t>
      </w:r>
      <w:r w:rsidRPr="00C67FA2">
        <w:rPr>
          <w:rFonts w:eastAsiaTheme="minorHAnsi"/>
        </w:rPr>
        <w:t xml:space="preserve"> тезауруса – багажа музыкальных впечатлений, интонационно – образного словаря, первоначальных знаний музыки </w:t>
      </w:r>
      <w:r w:rsidR="006526F8">
        <w:rPr>
          <w:rFonts w:eastAsiaTheme="minorHAnsi"/>
        </w:rPr>
        <w:t>и о музыке, формированию</w:t>
      </w:r>
      <w:r w:rsidRPr="00C67FA2">
        <w:rPr>
          <w:rFonts w:eastAsiaTheme="minorHAnsi"/>
        </w:rPr>
        <w:t xml:space="preserve"> опыта музицирования, хорового исполнительства на основе на основе развития певческого голоса, творческих способностей в различных видах музыкальной деятельности.</w:t>
      </w:r>
    </w:p>
    <w:p w:rsidR="00702266" w:rsidRDefault="00702266" w:rsidP="00702266">
      <w:pPr>
        <w:shd w:val="clear" w:color="auto" w:fill="FFFFFF"/>
        <w:ind w:firstLine="720"/>
        <w:jc w:val="center"/>
        <w:rPr>
          <w:b/>
          <w:bCs/>
        </w:rPr>
      </w:pPr>
      <w:r>
        <w:rPr>
          <w:b/>
          <w:bCs/>
        </w:rPr>
        <w:t>Индивидуальные особенности обучающегося с ОВЗ</w:t>
      </w:r>
    </w:p>
    <w:p w:rsidR="00702266" w:rsidRPr="00C67FA2" w:rsidRDefault="00702266" w:rsidP="00C67FA2">
      <w:pPr>
        <w:spacing w:after="200"/>
        <w:ind w:firstLine="284"/>
        <w:contextualSpacing/>
        <w:jc w:val="both"/>
        <w:rPr>
          <w:rFonts w:eastAsia="Calibri"/>
          <w:lang w:eastAsia="en-US"/>
        </w:rPr>
      </w:pPr>
      <w:r>
        <w:t xml:space="preserve"> Обучающиеся с ЗПР 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 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У детей с ЗПР   отмечается недостаточная познавательная активность, которая в сочетании с быстрой утомляемостью и истощаемостью может серьезно тормозить их обучение и развитие. Быстро наступающее утомление приводит к потере работоспособности, вследствие чего у учащихся возникают затруднения в </w:t>
      </w:r>
      <w:r>
        <w:lastRenderedPageBreak/>
        <w:t>усвоении учебного материала. Они не удерживают в памяти условия задачи, продиктованное предложение, забывают слова; допускают нелепые ошибки в письменных работах; нередко вместо решения задачи просто механически манипулируют цифрами; оказываются неспособными оценить результаты своих действий; их представления об окружающем мире недостаточно широки. Дети с ЗПР не могут сосредоточиться на задании, не умеют подчинять свои действия правилам, содержащим несколько условий. Учащиеся данной категории не умеют планировать свои действия, контролировать их; не руководствуются в своей деятельности конечной целью.   Но при этом наблюдается устойчивость форм адаптивного поведения.</w:t>
      </w:r>
    </w:p>
    <w:p w:rsidR="00702266" w:rsidRDefault="00702266" w:rsidP="00702266">
      <w:pPr>
        <w:jc w:val="center"/>
        <w:rPr>
          <w:b/>
        </w:rPr>
      </w:pPr>
      <w:r>
        <w:rPr>
          <w:b/>
        </w:rPr>
        <w:t>Описание места учебного предмета в учебном плане</w:t>
      </w:r>
    </w:p>
    <w:p w:rsidR="00702266" w:rsidRDefault="00413770" w:rsidP="00702266">
      <w:pPr>
        <w:widowControl w:val="0"/>
        <w:autoSpaceDE w:val="0"/>
        <w:autoSpaceDN w:val="0"/>
        <w:adjustRightInd w:val="0"/>
        <w:spacing w:before="84"/>
        <w:ind w:right="-2"/>
        <w:jc w:val="both"/>
      </w:pPr>
      <w:r>
        <w:t xml:space="preserve"> </w:t>
      </w:r>
      <w:r w:rsidR="00702266" w:rsidRPr="00ED0883">
        <w:rPr>
          <w:bCs/>
          <w:color w:val="231E1F"/>
        </w:rPr>
        <w:t>Учебный план МБОУ СОШ п. Джонка ориентирован на 34 учебных недели</w:t>
      </w:r>
      <w:r w:rsidR="00702266">
        <w:rPr>
          <w:bCs/>
          <w:color w:val="231E1F"/>
        </w:rPr>
        <w:t xml:space="preserve">. </w:t>
      </w:r>
      <w:r w:rsidR="00702266" w:rsidRPr="00ED0883">
        <w:t xml:space="preserve">На изучение </w:t>
      </w:r>
      <w:r w:rsidR="00702266">
        <w:t>музыки</w:t>
      </w:r>
      <w:r w:rsidR="00702266" w:rsidRPr="00ED0883">
        <w:t xml:space="preserve"> в 4 классе отводится </w:t>
      </w:r>
      <w:r w:rsidR="00702266">
        <w:t>1 час</w:t>
      </w:r>
      <w:r w:rsidR="00702266" w:rsidRPr="00ED0883">
        <w:t xml:space="preserve"> в неделю, </w:t>
      </w:r>
      <w:r w:rsidR="00702266">
        <w:t>34 часов в год.</w:t>
      </w:r>
    </w:p>
    <w:p w:rsidR="00702266" w:rsidRDefault="00702266" w:rsidP="00702266">
      <w:pPr>
        <w:shd w:val="clear" w:color="auto" w:fill="FFFFFF"/>
        <w:jc w:val="center"/>
        <w:rPr>
          <w:b/>
          <w:bCs/>
          <w:color w:val="000000"/>
        </w:rPr>
      </w:pPr>
    </w:p>
    <w:p w:rsidR="00702266" w:rsidRDefault="00702266" w:rsidP="00702266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2. Содержание программы по окружающему миру 4 класс </w:t>
      </w:r>
    </w:p>
    <w:p w:rsidR="00C67FA2" w:rsidRDefault="00C67FA2" w:rsidP="00702266">
      <w:pPr>
        <w:shd w:val="clear" w:color="auto" w:fill="FFFFFF"/>
        <w:jc w:val="center"/>
        <w:rPr>
          <w:b/>
          <w:bCs/>
          <w:color w:val="00000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6"/>
        <w:gridCol w:w="6515"/>
      </w:tblGrid>
      <w:tr w:rsidR="00C67FA2" w:rsidRPr="00C67FA2" w:rsidTr="00413770">
        <w:trPr>
          <w:trHeight w:val="586"/>
        </w:trPr>
        <w:tc>
          <w:tcPr>
            <w:tcW w:w="2936" w:type="dxa"/>
          </w:tcPr>
          <w:p w:rsidR="00C67FA2" w:rsidRPr="00C67FA2" w:rsidRDefault="00C67FA2" w:rsidP="00C67FA2">
            <w:pPr>
              <w:jc w:val="center"/>
              <w:rPr>
                <w:b/>
              </w:rPr>
            </w:pPr>
            <w:r w:rsidRPr="00C67FA2">
              <w:rPr>
                <w:b/>
              </w:rPr>
              <w:t xml:space="preserve">Тема </w:t>
            </w:r>
          </w:p>
        </w:tc>
        <w:tc>
          <w:tcPr>
            <w:tcW w:w="6515" w:type="dxa"/>
          </w:tcPr>
          <w:p w:rsidR="00C67FA2" w:rsidRPr="00C67FA2" w:rsidRDefault="00C67FA2" w:rsidP="00C67FA2">
            <w:pPr>
              <w:jc w:val="center"/>
              <w:rPr>
                <w:b/>
              </w:rPr>
            </w:pPr>
            <w:r w:rsidRPr="00C67FA2">
              <w:rPr>
                <w:b/>
              </w:rPr>
              <w:t>Характеристика деятельности учащихся</w:t>
            </w:r>
          </w:p>
        </w:tc>
      </w:tr>
      <w:tr w:rsidR="00C67FA2" w:rsidRPr="00C67FA2" w:rsidTr="002B7133">
        <w:tc>
          <w:tcPr>
            <w:tcW w:w="9451" w:type="dxa"/>
            <w:gridSpan w:val="2"/>
          </w:tcPr>
          <w:p w:rsidR="00C67FA2" w:rsidRPr="00C67FA2" w:rsidRDefault="00C67FA2" w:rsidP="00C67FA2">
            <w:pPr>
              <w:jc w:val="center"/>
              <w:rPr>
                <w:b/>
              </w:rPr>
            </w:pPr>
            <w:r w:rsidRPr="00C67FA2">
              <w:rPr>
                <w:b/>
              </w:rPr>
              <w:t>Россия – Родина моя – 3 часа.</w:t>
            </w:r>
          </w:p>
        </w:tc>
      </w:tr>
      <w:tr w:rsidR="00C67FA2" w:rsidRPr="00C67FA2" w:rsidTr="00413770">
        <w:tc>
          <w:tcPr>
            <w:tcW w:w="2936" w:type="dxa"/>
          </w:tcPr>
          <w:p w:rsidR="00C67FA2" w:rsidRPr="00C67FA2" w:rsidRDefault="00C67FA2" w:rsidP="00413770">
            <w:pPr>
              <w:jc w:val="both"/>
            </w:pPr>
            <w:r w:rsidRPr="00C67FA2">
              <w:t xml:space="preserve">       Мелодия. Ты запой мне ту песню… Что не выразишь словами, звуком на душу навей…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 Как сложили песню. Звучащие картины. Ты откуда, русская, зародилась, музыка?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 Я пойду по полю белому… На великий праздник собралася Русь!</w:t>
            </w:r>
          </w:p>
        </w:tc>
        <w:tc>
          <w:tcPr>
            <w:tcW w:w="6515" w:type="dxa"/>
          </w:tcPr>
          <w:p w:rsidR="00C67FA2" w:rsidRPr="00C67FA2" w:rsidRDefault="00C67FA2" w:rsidP="00413770">
            <w:pPr>
              <w:jc w:val="both"/>
              <w:rPr>
                <w:color w:val="000000"/>
                <w:spacing w:val="5"/>
              </w:rPr>
            </w:pPr>
            <w:r w:rsidRPr="00C67FA2">
              <w:rPr>
                <w:color w:val="000000"/>
                <w:spacing w:val="5"/>
              </w:rPr>
              <w:t xml:space="preserve">      </w:t>
            </w:r>
            <w:r w:rsidRPr="00C67FA2">
              <w:rPr>
                <w:b/>
                <w:color w:val="000000"/>
                <w:spacing w:val="5"/>
              </w:rPr>
              <w:t>Размышлять</w:t>
            </w:r>
            <w:r w:rsidRPr="00C67FA2">
              <w:rPr>
                <w:color w:val="000000"/>
                <w:spacing w:val="5"/>
              </w:rPr>
              <w:t xml:space="preserve"> о музыкальных произведениях как способе выражения чувств и мыслей человека.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Эмоционально </w:t>
            </w:r>
            <w:r w:rsidRPr="00C67FA2">
              <w:rPr>
                <w:b/>
              </w:rPr>
              <w:t>воспринимать</w:t>
            </w:r>
            <w:r w:rsidRPr="00C67FA2">
              <w:t xml:space="preserve"> народное и профессиональное музыкальное творчество разных стран мира и народов России и </w:t>
            </w:r>
            <w:r w:rsidRPr="00C67FA2">
              <w:rPr>
                <w:b/>
              </w:rPr>
              <w:t>высказывать</w:t>
            </w:r>
            <w:r w:rsidRPr="00C67FA2">
              <w:t xml:space="preserve"> мнение о его содержании.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 </w:t>
            </w:r>
            <w:r w:rsidRPr="00C67FA2">
              <w:rPr>
                <w:b/>
              </w:rPr>
              <w:t>Исследовать: выявлять</w:t>
            </w:r>
            <w:r w:rsidRPr="00C67FA2">
              <w:t xml:space="preserve"> общность истоков и особенности народной и профессиональной музыки.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 </w:t>
            </w:r>
            <w:r w:rsidRPr="00C67FA2">
              <w:rPr>
                <w:b/>
              </w:rPr>
              <w:t>Исполнять и разыгрывать</w:t>
            </w:r>
            <w:r w:rsidRPr="00C67FA2">
              <w:t xml:space="preserve"> народные песни, </w:t>
            </w:r>
            <w:r w:rsidRPr="00C67FA2">
              <w:rPr>
                <w:b/>
              </w:rPr>
              <w:t>участвовать</w:t>
            </w:r>
            <w:r w:rsidRPr="00C67FA2">
              <w:t xml:space="preserve"> в коллективных играх-драматизациях.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 </w:t>
            </w:r>
            <w:r w:rsidRPr="00C67FA2">
              <w:rPr>
                <w:b/>
              </w:rPr>
              <w:t>Общаться и взаимодействовать</w:t>
            </w:r>
            <w:r w:rsidRPr="00C67FA2">
              <w:t xml:space="preserve"> в процессе ансамблевого, коллективного (хорового, инструментального) воплощения различных художественных образов.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  </w:t>
            </w:r>
            <w:r w:rsidRPr="00C67FA2">
              <w:rPr>
                <w:b/>
              </w:rPr>
              <w:t>Узнавать</w:t>
            </w:r>
            <w:r w:rsidRPr="00C67FA2">
              <w:t xml:space="preserve"> образцы народного музыкально-поэтического творчества и музыкального фольклора России.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  Выразительно, интонационно осмысленно </w:t>
            </w:r>
            <w:r w:rsidRPr="00C67FA2">
              <w:rPr>
                <w:b/>
              </w:rPr>
              <w:t>исполнять</w:t>
            </w:r>
            <w:r w:rsidRPr="00C67FA2">
              <w:t xml:space="preserve"> сочинения разных жанров и стилей.</w:t>
            </w:r>
          </w:p>
        </w:tc>
      </w:tr>
      <w:tr w:rsidR="00C67FA2" w:rsidRPr="00C67FA2" w:rsidTr="002B7133">
        <w:tc>
          <w:tcPr>
            <w:tcW w:w="9451" w:type="dxa"/>
            <w:gridSpan w:val="2"/>
          </w:tcPr>
          <w:p w:rsidR="00C67FA2" w:rsidRPr="00C67FA2" w:rsidRDefault="00C67FA2" w:rsidP="00413770">
            <w:pPr>
              <w:tabs>
                <w:tab w:val="left" w:pos="2899"/>
                <w:tab w:val="center" w:pos="4730"/>
              </w:tabs>
              <w:rPr>
                <w:b/>
              </w:rPr>
            </w:pPr>
            <w:r w:rsidRPr="00C67FA2">
              <w:rPr>
                <w:b/>
              </w:rPr>
              <w:tab/>
              <w:t>О России петь – что стремиться в храм… - 4 часа.</w:t>
            </w:r>
          </w:p>
        </w:tc>
      </w:tr>
      <w:tr w:rsidR="00C67FA2" w:rsidRPr="00C67FA2" w:rsidTr="00413770">
        <w:tc>
          <w:tcPr>
            <w:tcW w:w="2936" w:type="dxa"/>
          </w:tcPr>
          <w:p w:rsidR="00C67FA2" w:rsidRPr="00C67FA2" w:rsidRDefault="00C67FA2" w:rsidP="00413770">
            <w:pPr>
              <w:jc w:val="both"/>
            </w:pPr>
            <w:r w:rsidRPr="00C67FA2">
              <w:t xml:space="preserve">        Святые земли Русской. Илья Муромец. Кирилл и Мефодий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   Праздников праздник, торжество из торжеств. Ангел вопияще.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   Родной обычай старины. Светлый праздник.</w:t>
            </w:r>
          </w:p>
          <w:p w:rsidR="00C67FA2" w:rsidRPr="00C67FA2" w:rsidRDefault="00C67FA2" w:rsidP="00413770">
            <w:pPr>
              <w:jc w:val="both"/>
              <w:rPr>
                <w:i/>
              </w:rPr>
            </w:pPr>
            <w:r w:rsidRPr="00C67FA2">
              <w:t xml:space="preserve">         </w:t>
            </w:r>
            <w:r w:rsidRPr="00C67FA2">
              <w:rPr>
                <w:i/>
              </w:rPr>
              <w:t>Обобщающий урок 1 четверти.</w:t>
            </w:r>
          </w:p>
        </w:tc>
        <w:tc>
          <w:tcPr>
            <w:tcW w:w="6515" w:type="dxa"/>
          </w:tcPr>
          <w:p w:rsidR="00C67FA2" w:rsidRPr="00C67FA2" w:rsidRDefault="00C67FA2" w:rsidP="00413770">
            <w:pPr>
              <w:jc w:val="both"/>
              <w:rPr>
                <w:rFonts w:eastAsia="Calibri"/>
                <w:color w:val="2C000D"/>
              </w:rPr>
            </w:pPr>
            <w:r w:rsidRPr="00C67FA2">
              <w:rPr>
                <w:rFonts w:eastAsia="Calibri"/>
                <w:color w:val="2C000D"/>
              </w:rPr>
              <w:t xml:space="preserve">      </w:t>
            </w:r>
            <w:r w:rsidRPr="00C67FA2">
              <w:rPr>
                <w:rFonts w:eastAsia="Calibri"/>
                <w:b/>
                <w:color w:val="2C000D"/>
              </w:rPr>
              <w:t>Сравнивать</w:t>
            </w:r>
            <w:r w:rsidRPr="00C67FA2">
              <w:rPr>
                <w:rFonts w:eastAsia="Calibri"/>
                <w:color w:val="2C000D"/>
              </w:rPr>
              <w:t xml:space="preserve"> музыкальные образцы народных и церковных праздников.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</w:t>
            </w:r>
            <w:r w:rsidRPr="00C67FA2">
              <w:rPr>
                <w:b/>
              </w:rPr>
              <w:t>Сопоставлять</w:t>
            </w:r>
            <w:r w:rsidRPr="00C67FA2">
              <w:t xml:space="preserve"> выразительные особенности языка музыки, живописи, иконы, фрески, скульптуры.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</w:t>
            </w:r>
            <w:r w:rsidRPr="00C67FA2">
              <w:rPr>
                <w:b/>
              </w:rPr>
              <w:t>Рассуждать</w:t>
            </w:r>
            <w:r w:rsidRPr="00C67FA2">
              <w:t xml:space="preserve"> о значении колокольных звонов и колокольности в музыке народных композиторов.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</w:t>
            </w:r>
            <w:r w:rsidRPr="00C67FA2">
              <w:rPr>
                <w:b/>
              </w:rPr>
              <w:t>Сочинять</w:t>
            </w:r>
            <w:r w:rsidRPr="00C67FA2">
              <w:t xml:space="preserve"> мелодии на поэтические тексты.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</w:t>
            </w:r>
            <w:r w:rsidRPr="00C67FA2">
              <w:rPr>
                <w:b/>
              </w:rPr>
              <w:t>Осуществлять</w:t>
            </w:r>
            <w:r w:rsidRPr="00C67FA2">
              <w:t xml:space="preserve"> собственный музыкально-исполнительский замысел в пении и разного рода импровизациях.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 Интонационно осмысленно </w:t>
            </w:r>
            <w:r w:rsidRPr="00C67FA2">
              <w:rPr>
                <w:b/>
              </w:rPr>
              <w:t>исполнять</w:t>
            </w:r>
            <w:r w:rsidRPr="00C67FA2">
              <w:t xml:space="preserve"> сочинения разных жанров и стилей.</w:t>
            </w:r>
          </w:p>
        </w:tc>
      </w:tr>
      <w:tr w:rsidR="00C67FA2" w:rsidRPr="00C67FA2" w:rsidTr="002B7133">
        <w:tc>
          <w:tcPr>
            <w:tcW w:w="9451" w:type="dxa"/>
            <w:gridSpan w:val="2"/>
          </w:tcPr>
          <w:p w:rsidR="00C67FA2" w:rsidRPr="00C67FA2" w:rsidRDefault="00C67FA2" w:rsidP="00413770">
            <w:pPr>
              <w:jc w:val="center"/>
              <w:rPr>
                <w:b/>
              </w:rPr>
            </w:pPr>
            <w:r w:rsidRPr="00C67FA2">
              <w:rPr>
                <w:b/>
              </w:rPr>
              <w:t>День, полный событий – 6 часов.</w:t>
            </w:r>
          </w:p>
        </w:tc>
      </w:tr>
      <w:tr w:rsidR="00C67FA2" w:rsidRPr="00C67FA2" w:rsidTr="00413770">
        <w:tc>
          <w:tcPr>
            <w:tcW w:w="2936" w:type="dxa"/>
          </w:tcPr>
          <w:p w:rsidR="00C67FA2" w:rsidRPr="00C67FA2" w:rsidRDefault="00C67FA2" w:rsidP="00413770">
            <w:pPr>
              <w:jc w:val="both"/>
            </w:pPr>
            <w:r w:rsidRPr="00C67FA2">
              <w:t xml:space="preserve">    Приют спокойствия, трудов и вдохновенья.</w:t>
            </w:r>
          </w:p>
          <w:p w:rsidR="00C67FA2" w:rsidRPr="00C67FA2" w:rsidRDefault="00C67FA2" w:rsidP="00413770">
            <w:pPr>
              <w:jc w:val="both"/>
            </w:pPr>
            <w:r w:rsidRPr="00C67FA2">
              <w:lastRenderedPageBreak/>
              <w:t xml:space="preserve">    Зимнее утро. Зимний вечер.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Что за прелесть эти сказки! Три чуда.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Ярмарочное гулянье. Свялогорский монастырь.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  Приют, сияньем муз одетый….</w:t>
            </w:r>
          </w:p>
        </w:tc>
        <w:tc>
          <w:tcPr>
            <w:tcW w:w="6515" w:type="dxa"/>
          </w:tcPr>
          <w:p w:rsidR="00C67FA2" w:rsidRPr="00C67FA2" w:rsidRDefault="00C67FA2" w:rsidP="00413770">
            <w:pPr>
              <w:jc w:val="both"/>
            </w:pPr>
            <w:r w:rsidRPr="00C67FA2">
              <w:lastRenderedPageBreak/>
              <w:t xml:space="preserve">   </w:t>
            </w:r>
            <w:r w:rsidRPr="00C67FA2">
              <w:rPr>
                <w:b/>
              </w:rPr>
              <w:t>Выявлять</w:t>
            </w:r>
            <w:r w:rsidRPr="00C67FA2">
              <w:t xml:space="preserve"> выразительные и изобразительные особенности музыки русских композиторов и поэзии А.С. Пушкина.</w:t>
            </w:r>
          </w:p>
          <w:p w:rsidR="00C67FA2" w:rsidRPr="00C67FA2" w:rsidRDefault="00C67FA2" w:rsidP="00413770">
            <w:pPr>
              <w:jc w:val="both"/>
            </w:pPr>
            <w:r w:rsidRPr="00C67FA2">
              <w:rPr>
                <w:b/>
              </w:rPr>
              <w:lastRenderedPageBreak/>
              <w:t xml:space="preserve">    Понимать</w:t>
            </w:r>
            <w:r w:rsidRPr="00C67FA2">
              <w:t xml:space="preserve"> особенности построения (формы) музыкальных и литературных произведений.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</w:t>
            </w:r>
            <w:r w:rsidRPr="00C67FA2">
              <w:rPr>
                <w:b/>
              </w:rPr>
              <w:t xml:space="preserve"> Распознавать</w:t>
            </w:r>
            <w:r w:rsidRPr="00C67FA2">
              <w:t xml:space="preserve"> их художественный смысл.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</w:t>
            </w:r>
            <w:r w:rsidRPr="00C67FA2">
              <w:rPr>
                <w:b/>
              </w:rPr>
              <w:t>Анализировать и обобщать</w:t>
            </w:r>
            <w:r w:rsidRPr="00C67FA2">
              <w:t xml:space="preserve"> жанрово-стилистические особенности музыкальных произведений.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Интонационно осмысленно исполнять сочинения разных жанров и стилей.</w:t>
            </w:r>
          </w:p>
          <w:p w:rsidR="00C67FA2" w:rsidRPr="00C67FA2" w:rsidRDefault="00C67FA2" w:rsidP="00413770">
            <w:pPr>
              <w:jc w:val="both"/>
            </w:pPr>
            <w:r w:rsidRPr="00C67FA2">
              <w:rPr>
                <w:b/>
              </w:rPr>
              <w:t xml:space="preserve">    Определять</w:t>
            </w:r>
            <w:r w:rsidRPr="00C67FA2">
              <w:t xml:space="preserve"> вид музыки, </w:t>
            </w:r>
            <w:r w:rsidRPr="00C67FA2">
              <w:rPr>
                <w:b/>
              </w:rPr>
              <w:t>сопоставлять</w:t>
            </w:r>
            <w:r w:rsidRPr="00C67FA2">
              <w:t xml:space="preserve"> музыкальные образы в звучании различных музыкальных инструментов.</w:t>
            </w:r>
          </w:p>
        </w:tc>
      </w:tr>
      <w:tr w:rsidR="00C67FA2" w:rsidRPr="00C67FA2" w:rsidTr="002B7133">
        <w:tc>
          <w:tcPr>
            <w:tcW w:w="9451" w:type="dxa"/>
            <w:gridSpan w:val="2"/>
          </w:tcPr>
          <w:p w:rsidR="00C67FA2" w:rsidRPr="00C67FA2" w:rsidRDefault="00C67FA2" w:rsidP="00413770">
            <w:pPr>
              <w:jc w:val="center"/>
              <w:rPr>
                <w:b/>
              </w:rPr>
            </w:pPr>
            <w:r w:rsidRPr="00C67FA2">
              <w:rPr>
                <w:b/>
              </w:rPr>
              <w:lastRenderedPageBreak/>
              <w:t>Гори, гори ясно, чтобы не погасло! – 3 часа.</w:t>
            </w:r>
          </w:p>
        </w:tc>
      </w:tr>
      <w:tr w:rsidR="00C67FA2" w:rsidRPr="00C67FA2" w:rsidTr="00413770">
        <w:tc>
          <w:tcPr>
            <w:tcW w:w="2936" w:type="dxa"/>
          </w:tcPr>
          <w:p w:rsidR="00C67FA2" w:rsidRPr="00C67FA2" w:rsidRDefault="00C67FA2" w:rsidP="00413770">
            <w:pPr>
              <w:jc w:val="both"/>
            </w:pPr>
            <w:r w:rsidRPr="00C67FA2">
              <w:t xml:space="preserve">    Композитор – имя ему народ! Музыкальные инструменты России. 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Оркестр русских народных инструментов. Музыкант-чародей.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Народные праздники (Троица).</w:t>
            </w:r>
          </w:p>
          <w:p w:rsidR="00C67FA2" w:rsidRPr="00C67FA2" w:rsidRDefault="00C67FA2" w:rsidP="00413770">
            <w:pPr>
              <w:rPr>
                <w:i/>
              </w:rPr>
            </w:pPr>
            <w:r w:rsidRPr="00C67FA2">
              <w:t xml:space="preserve">    </w:t>
            </w:r>
            <w:r w:rsidRPr="00C67FA2">
              <w:rPr>
                <w:i/>
              </w:rPr>
              <w:t>Обобщающий урок 2 четверти.</w:t>
            </w:r>
          </w:p>
        </w:tc>
        <w:tc>
          <w:tcPr>
            <w:tcW w:w="6515" w:type="dxa"/>
          </w:tcPr>
          <w:p w:rsidR="00C67FA2" w:rsidRPr="00C67FA2" w:rsidRDefault="00C67FA2" w:rsidP="00413770">
            <w:pPr>
              <w:jc w:val="both"/>
            </w:pPr>
            <w:r w:rsidRPr="00C67FA2">
              <w:t xml:space="preserve">    </w:t>
            </w:r>
            <w:r w:rsidRPr="00C67FA2">
              <w:rPr>
                <w:b/>
              </w:rPr>
              <w:t>Различать</w:t>
            </w:r>
            <w:r w:rsidRPr="00C67FA2">
              <w:t xml:space="preserve"> тембры народных музыкальных инструментов и оркестров.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</w:t>
            </w:r>
            <w:r w:rsidRPr="00C67FA2">
              <w:rPr>
                <w:b/>
              </w:rPr>
              <w:t>Знать</w:t>
            </w:r>
            <w:r w:rsidRPr="00C67FA2">
              <w:t xml:space="preserve"> народные обычаи, обряды, особенности проведения народных праздников.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</w:t>
            </w:r>
            <w:r w:rsidRPr="00C67FA2">
              <w:rPr>
                <w:b/>
              </w:rPr>
              <w:t>Исследовать</w:t>
            </w:r>
            <w:r w:rsidRPr="00C67FA2">
              <w:t xml:space="preserve"> историю создания музыкальных инструментов.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</w:t>
            </w:r>
            <w:r w:rsidRPr="00C67FA2">
              <w:rPr>
                <w:b/>
              </w:rPr>
              <w:t>Общаться и взаимодействовать</w:t>
            </w:r>
            <w:r w:rsidRPr="00C67FA2">
              <w:t xml:space="preserve"> в процессе ансамблевого, коллективного (хорового и инструментального) воплощения различных художественных образов.</w:t>
            </w:r>
          </w:p>
        </w:tc>
      </w:tr>
      <w:tr w:rsidR="00C67FA2" w:rsidRPr="00C67FA2" w:rsidTr="002B7133">
        <w:tc>
          <w:tcPr>
            <w:tcW w:w="9451" w:type="dxa"/>
            <w:gridSpan w:val="2"/>
          </w:tcPr>
          <w:p w:rsidR="00C67FA2" w:rsidRPr="00C67FA2" w:rsidRDefault="00C67FA2" w:rsidP="00413770">
            <w:pPr>
              <w:shd w:val="clear" w:color="auto" w:fill="FFFFFF"/>
              <w:jc w:val="center"/>
              <w:rPr>
                <w:b/>
                <w:color w:val="35000F"/>
                <w:spacing w:val="2"/>
              </w:rPr>
            </w:pPr>
            <w:r w:rsidRPr="00C67FA2">
              <w:rPr>
                <w:b/>
                <w:color w:val="35000F"/>
                <w:spacing w:val="2"/>
              </w:rPr>
              <w:t>В концертном зале – 5 часов.</w:t>
            </w:r>
          </w:p>
        </w:tc>
      </w:tr>
      <w:tr w:rsidR="00C67FA2" w:rsidRPr="00C67FA2" w:rsidTr="00413770">
        <w:tc>
          <w:tcPr>
            <w:tcW w:w="2936" w:type="dxa"/>
          </w:tcPr>
          <w:p w:rsidR="00C67FA2" w:rsidRPr="00C67FA2" w:rsidRDefault="00C67FA2" w:rsidP="00413770">
            <w:pPr>
              <w:jc w:val="both"/>
            </w:pPr>
            <w:r w:rsidRPr="00C67FA2">
              <w:t xml:space="preserve">   Музыкальные инструменты. Вариации на тему рококо.</w:t>
            </w:r>
          </w:p>
          <w:p w:rsidR="00C67FA2" w:rsidRPr="00C67FA2" w:rsidRDefault="00C67FA2" w:rsidP="00413770">
            <w:r w:rsidRPr="00C67FA2">
              <w:t xml:space="preserve">    Старый замок. Счастье в сирени живёт….</w:t>
            </w:r>
          </w:p>
          <w:p w:rsidR="00C67FA2" w:rsidRPr="00C67FA2" w:rsidRDefault="00C67FA2" w:rsidP="00413770">
            <w:r w:rsidRPr="00C67FA2">
              <w:t xml:space="preserve">    Не молкнет сердце чуткое Шопена… Танцы, танцы, танцы…</w:t>
            </w:r>
          </w:p>
          <w:p w:rsidR="00C67FA2" w:rsidRPr="00C67FA2" w:rsidRDefault="00C67FA2" w:rsidP="00413770">
            <w:r w:rsidRPr="00C67FA2">
              <w:t xml:space="preserve">    Патетическая соната. Годы странствий.</w:t>
            </w:r>
          </w:p>
          <w:p w:rsidR="00C67FA2" w:rsidRPr="00C67FA2" w:rsidRDefault="00C67FA2" w:rsidP="00413770">
            <w:r w:rsidRPr="00C67FA2">
              <w:t xml:space="preserve">     Царит гармония оркестра.</w:t>
            </w:r>
          </w:p>
        </w:tc>
        <w:tc>
          <w:tcPr>
            <w:tcW w:w="6515" w:type="dxa"/>
          </w:tcPr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b/>
                <w:color w:val="35000F"/>
                <w:spacing w:val="2"/>
              </w:rPr>
              <w:t xml:space="preserve">   Определять и соотносить </w:t>
            </w:r>
            <w:r w:rsidRPr="00C67FA2">
              <w:rPr>
                <w:color w:val="35000F"/>
                <w:spacing w:val="2"/>
              </w:rPr>
              <w:t>различные по смыслу интонации (выразительные и изобразительные) на слух и по нотному письму, графическому изображению.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color w:val="35000F"/>
                <w:spacing w:val="2"/>
              </w:rPr>
              <w:t xml:space="preserve">   </w:t>
            </w:r>
            <w:r w:rsidRPr="00C67FA2">
              <w:rPr>
                <w:b/>
                <w:color w:val="35000F"/>
                <w:spacing w:val="2"/>
              </w:rPr>
              <w:t xml:space="preserve"> Наблюдать</w:t>
            </w:r>
            <w:r w:rsidRPr="00C67FA2">
              <w:rPr>
                <w:color w:val="35000F"/>
                <w:spacing w:val="2"/>
              </w:rPr>
              <w:t xml:space="preserve"> за процессом и результатом музыкального развития на основе сходства и различия интонаций, тем, образов.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color w:val="35000F"/>
                <w:spacing w:val="2"/>
              </w:rPr>
              <w:t xml:space="preserve">   </w:t>
            </w:r>
            <w:r w:rsidRPr="00C67FA2">
              <w:rPr>
                <w:b/>
                <w:color w:val="35000F"/>
                <w:spacing w:val="2"/>
              </w:rPr>
              <w:t xml:space="preserve"> Узнавать</w:t>
            </w:r>
            <w:r w:rsidRPr="00C67FA2">
              <w:rPr>
                <w:color w:val="35000F"/>
                <w:spacing w:val="2"/>
              </w:rPr>
              <w:t xml:space="preserve"> по звучанию различные виды музыки (вокальная, инструментальная; сольная, хоровая, оркестровая) из произведений программы.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color w:val="35000F"/>
                <w:spacing w:val="2"/>
              </w:rPr>
              <w:t xml:space="preserve">    </w:t>
            </w:r>
            <w:r w:rsidRPr="00C67FA2">
              <w:rPr>
                <w:b/>
                <w:color w:val="35000F"/>
                <w:spacing w:val="2"/>
              </w:rPr>
              <w:t>Распознавать</w:t>
            </w:r>
            <w:r w:rsidRPr="00C67FA2">
              <w:rPr>
                <w:color w:val="35000F"/>
                <w:spacing w:val="2"/>
              </w:rPr>
              <w:t xml:space="preserve"> художественный смысл различных музыкальных форм. 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b/>
                <w:color w:val="35000F"/>
                <w:spacing w:val="2"/>
              </w:rPr>
            </w:pPr>
            <w:r w:rsidRPr="00C67FA2">
              <w:rPr>
                <w:color w:val="35000F"/>
                <w:spacing w:val="2"/>
              </w:rPr>
              <w:t xml:space="preserve">     Интонационно осмысленно </w:t>
            </w:r>
            <w:r w:rsidRPr="00C67FA2">
              <w:rPr>
                <w:b/>
                <w:color w:val="35000F"/>
                <w:spacing w:val="2"/>
              </w:rPr>
              <w:t>исполнять</w:t>
            </w:r>
            <w:r w:rsidRPr="00C67FA2">
              <w:rPr>
                <w:color w:val="35000F"/>
                <w:spacing w:val="2"/>
              </w:rPr>
              <w:t xml:space="preserve"> сочинения разных жанров и стилей.</w:t>
            </w:r>
          </w:p>
        </w:tc>
      </w:tr>
      <w:tr w:rsidR="00C67FA2" w:rsidRPr="00C67FA2" w:rsidTr="002B7133">
        <w:tc>
          <w:tcPr>
            <w:tcW w:w="9451" w:type="dxa"/>
            <w:gridSpan w:val="2"/>
          </w:tcPr>
          <w:p w:rsidR="00C67FA2" w:rsidRPr="00C67FA2" w:rsidRDefault="00C67FA2" w:rsidP="00413770">
            <w:pPr>
              <w:shd w:val="clear" w:color="auto" w:fill="FFFFFF"/>
              <w:jc w:val="center"/>
              <w:rPr>
                <w:b/>
                <w:color w:val="35000F"/>
                <w:spacing w:val="2"/>
              </w:rPr>
            </w:pPr>
            <w:r w:rsidRPr="00C67FA2">
              <w:rPr>
                <w:b/>
                <w:color w:val="35000F"/>
                <w:spacing w:val="2"/>
              </w:rPr>
              <w:t>В музыкальном театре – 6 часов.</w:t>
            </w:r>
          </w:p>
        </w:tc>
      </w:tr>
      <w:tr w:rsidR="00C67FA2" w:rsidRPr="00C67FA2" w:rsidTr="00413770">
        <w:tc>
          <w:tcPr>
            <w:tcW w:w="2936" w:type="dxa"/>
          </w:tcPr>
          <w:p w:rsidR="00C67FA2" w:rsidRPr="00C67FA2" w:rsidRDefault="00C67FA2" w:rsidP="00413770">
            <w:pPr>
              <w:jc w:val="both"/>
            </w:pPr>
            <w:r w:rsidRPr="00C67FA2">
              <w:t xml:space="preserve">   Опера «Иван Сусанин»: Бал в замке польского короля (II действие). За Русь мы все стеной стоим… (III действие).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Сцена в лесу (IV действие).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Исходила младешенька.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Русский Восток. Сезам, откройся! Восточные мотивы.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Балет «Петрушка».</w:t>
            </w:r>
          </w:p>
          <w:p w:rsidR="00C67FA2" w:rsidRPr="00C67FA2" w:rsidRDefault="00C67FA2" w:rsidP="00413770">
            <w:pPr>
              <w:jc w:val="both"/>
            </w:pPr>
            <w:r w:rsidRPr="00C67FA2">
              <w:t xml:space="preserve">    Театр музыкальной комедии.</w:t>
            </w:r>
          </w:p>
        </w:tc>
        <w:tc>
          <w:tcPr>
            <w:tcW w:w="6515" w:type="dxa"/>
          </w:tcPr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b/>
                <w:color w:val="35000F"/>
                <w:spacing w:val="2"/>
              </w:rPr>
              <w:t xml:space="preserve">    Оценивать и соотносить содержание</w:t>
            </w:r>
            <w:r w:rsidRPr="00C67FA2">
              <w:rPr>
                <w:color w:val="35000F"/>
                <w:spacing w:val="2"/>
              </w:rPr>
              <w:t xml:space="preserve"> и музыкальный язык народного и профессионального музыкального творчества разных стран мира и народов России.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color w:val="35000F"/>
                <w:spacing w:val="2"/>
              </w:rPr>
              <w:t xml:space="preserve">    </w:t>
            </w:r>
            <w:r w:rsidRPr="00C67FA2">
              <w:rPr>
                <w:b/>
                <w:color w:val="35000F"/>
                <w:spacing w:val="2"/>
              </w:rPr>
              <w:t xml:space="preserve"> Воплощать</w:t>
            </w:r>
            <w:r w:rsidRPr="00C67FA2">
              <w:rPr>
                <w:color w:val="35000F"/>
                <w:spacing w:val="2"/>
              </w:rPr>
              <w:t xml:space="preserve"> особенности музыки и исполнительской деятельности с использованием знаний основных средств музыкальной выразительности.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color w:val="35000F"/>
                <w:spacing w:val="2"/>
              </w:rPr>
              <w:t xml:space="preserve">     </w:t>
            </w:r>
            <w:r w:rsidRPr="00C67FA2">
              <w:rPr>
                <w:b/>
                <w:color w:val="35000F"/>
                <w:spacing w:val="2"/>
              </w:rPr>
              <w:t>Определять</w:t>
            </w:r>
            <w:r w:rsidRPr="00C67FA2">
              <w:rPr>
                <w:color w:val="35000F"/>
                <w:spacing w:val="2"/>
              </w:rPr>
              <w:t xml:space="preserve"> особенности взаимодействия и развития различных образов музыкального спектакля.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color w:val="35000F"/>
                <w:spacing w:val="2"/>
              </w:rPr>
              <w:t xml:space="preserve">    </w:t>
            </w:r>
            <w:r w:rsidRPr="00C67FA2">
              <w:rPr>
                <w:b/>
                <w:color w:val="35000F"/>
                <w:spacing w:val="2"/>
              </w:rPr>
              <w:t xml:space="preserve"> Исполнять</w:t>
            </w:r>
            <w:r w:rsidRPr="00C67FA2">
              <w:rPr>
                <w:color w:val="35000F"/>
                <w:spacing w:val="2"/>
              </w:rPr>
              <w:t xml:space="preserve"> свои музыкальные композиции на школьных концертах и праздниках.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color w:val="35000F"/>
                <w:spacing w:val="2"/>
              </w:rPr>
              <w:t xml:space="preserve">     </w:t>
            </w:r>
            <w:r w:rsidRPr="00C67FA2">
              <w:rPr>
                <w:b/>
                <w:color w:val="35000F"/>
                <w:spacing w:val="2"/>
              </w:rPr>
              <w:t>Оценивать</w:t>
            </w:r>
            <w:r w:rsidRPr="00C67FA2">
              <w:rPr>
                <w:color w:val="35000F"/>
                <w:spacing w:val="2"/>
              </w:rPr>
              <w:t xml:space="preserve"> собственную творческую деятельность. Выразительно, интонационно осмысленно</w:t>
            </w:r>
            <w:r w:rsidRPr="00C67FA2">
              <w:rPr>
                <w:b/>
                <w:color w:val="35000F"/>
                <w:spacing w:val="2"/>
              </w:rPr>
              <w:t xml:space="preserve"> исполнять</w:t>
            </w:r>
            <w:r w:rsidRPr="00C67FA2">
              <w:rPr>
                <w:color w:val="35000F"/>
                <w:spacing w:val="2"/>
              </w:rPr>
              <w:t xml:space="preserve"> сочинения разных жанров и стилей.</w:t>
            </w:r>
          </w:p>
        </w:tc>
      </w:tr>
      <w:tr w:rsidR="00C67FA2" w:rsidRPr="00C67FA2" w:rsidTr="002B7133">
        <w:tc>
          <w:tcPr>
            <w:tcW w:w="9451" w:type="dxa"/>
            <w:gridSpan w:val="2"/>
          </w:tcPr>
          <w:p w:rsidR="00C67FA2" w:rsidRPr="00C67FA2" w:rsidRDefault="00C67FA2" w:rsidP="00413770">
            <w:pPr>
              <w:shd w:val="clear" w:color="auto" w:fill="FFFFFF"/>
              <w:jc w:val="center"/>
              <w:rPr>
                <w:b/>
                <w:color w:val="35000F"/>
                <w:spacing w:val="2"/>
              </w:rPr>
            </w:pPr>
            <w:r w:rsidRPr="00C67FA2">
              <w:rPr>
                <w:b/>
                <w:color w:val="35000F"/>
                <w:spacing w:val="2"/>
              </w:rPr>
              <w:t>Чтоб музыкантом быть, так надобно уменье… - 7 часов.</w:t>
            </w:r>
          </w:p>
        </w:tc>
      </w:tr>
      <w:tr w:rsidR="00C67FA2" w:rsidRPr="00C67FA2" w:rsidTr="00413770">
        <w:tc>
          <w:tcPr>
            <w:tcW w:w="2936" w:type="dxa"/>
          </w:tcPr>
          <w:p w:rsidR="00C67FA2" w:rsidRPr="00C67FA2" w:rsidRDefault="00C67FA2" w:rsidP="00413770">
            <w:pPr>
              <w:jc w:val="both"/>
            </w:pPr>
            <w:r w:rsidRPr="00C67FA2">
              <w:t xml:space="preserve">    Прелюдия. Исповедь души. Революционный </w:t>
            </w:r>
            <w:r w:rsidRPr="00C67FA2">
              <w:lastRenderedPageBreak/>
              <w:t>этюд.</w:t>
            </w:r>
          </w:p>
          <w:p w:rsidR="00C67FA2" w:rsidRPr="00C67FA2" w:rsidRDefault="00C67FA2" w:rsidP="00413770">
            <w:r w:rsidRPr="00C67FA2">
              <w:t xml:space="preserve">    Мастерство исполнителя.</w:t>
            </w:r>
          </w:p>
          <w:p w:rsidR="00C67FA2" w:rsidRPr="00C67FA2" w:rsidRDefault="00C67FA2" w:rsidP="00413770">
            <w:r w:rsidRPr="00C67FA2">
              <w:rPr>
                <w:i/>
              </w:rPr>
              <w:t xml:space="preserve">   </w:t>
            </w:r>
            <w:r w:rsidRPr="00C67FA2">
              <w:t xml:space="preserve"> В интонации спрятан человек.</w:t>
            </w:r>
          </w:p>
          <w:p w:rsidR="00C67FA2" w:rsidRPr="00C67FA2" w:rsidRDefault="00C67FA2" w:rsidP="00413770">
            <w:r w:rsidRPr="00C67FA2">
              <w:t xml:space="preserve">    Музыкальные инструменты.</w:t>
            </w:r>
          </w:p>
          <w:p w:rsidR="00C67FA2" w:rsidRPr="00C67FA2" w:rsidRDefault="00C67FA2" w:rsidP="00413770">
            <w:r w:rsidRPr="00C67FA2">
              <w:t xml:space="preserve">    Музыкальный сказочник.</w:t>
            </w:r>
          </w:p>
          <w:p w:rsidR="00C67FA2" w:rsidRPr="00C67FA2" w:rsidRDefault="00C67FA2" w:rsidP="00413770">
            <w:r w:rsidRPr="00C67FA2">
              <w:t xml:space="preserve">    Рассвет на Москве-реке.</w:t>
            </w:r>
          </w:p>
          <w:p w:rsidR="00C67FA2" w:rsidRPr="00C67FA2" w:rsidRDefault="00C67FA2" w:rsidP="00413770">
            <w:pPr>
              <w:rPr>
                <w:i/>
              </w:rPr>
            </w:pPr>
            <w:r w:rsidRPr="00C67FA2">
              <w:t xml:space="preserve">    </w:t>
            </w:r>
            <w:r w:rsidRPr="00C67FA2">
              <w:rPr>
                <w:i/>
              </w:rPr>
              <w:t>Обобщающий урок.</w:t>
            </w:r>
          </w:p>
        </w:tc>
        <w:tc>
          <w:tcPr>
            <w:tcW w:w="6515" w:type="dxa"/>
          </w:tcPr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b/>
                <w:color w:val="35000F"/>
                <w:spacing w:val="2"/>
              </w:rPr>
              <w:lastRenderedPageBreak/>
              <w:t xml:space="preserve">Анализировать и соотносить </w:t>
            </w:r>
            <w:r w:rsidRPr="00C67FA2">
              <w:rPr>
                <w:color w:val="35000F"/>
                <w:spacing w:val="2"/>
              </w:rPr>
              <w:t xml:space="preserve">выразительные и изобразительные интонации, музыкальные темы в их </w:t>
            </w:r>
            <w:r w:rsidRPr="00C67FA2">
              <w:rPr>
                <w:color w:val="35000F"/>
                <w:spacing w:val="2"/>
              </w:rPr>
              <w:lastRenderedPageBreak/>
              <w:t>взаимосвязи и взаимодействии.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b/>
                <w:color w:val="35000F"/>
                <w:spacing w:val="2"/>
              </w:rPr>
            </w:pPr>
            <w:r w:rsidRPr="00C67FA2">
              <w:rPr>
                <w:b/>
                <w:color w:val="35000F"/>
                <w:spacing w:val="2"/>
              </w:rPr>
              <w:t xml:space="preserve">Распознавать </w:t>
            </w:r>
            <w:r w:rsidRPr="00C67FA2">
              <w:rPr>
                <w:color w:val="35000F"/>
                <w:spacing w:val="2"/>
              </w:rPr>
              <w:t>художественный смысл различных музыкальных ф</w:t>
            </w:r>
            <w:r w:rsidRPr="00C67FA2">
              <w:rPr>
                <w:b/>
                <w:color w:val="35000F"/>
                <w:spacing w:val="2"/>
              </w:rPr>
              <w:t>о</w:t>
            </w:r>
            <w:r w:rsidRPr="00C67FA2">
              <w:rPr>
                <w:color w:val="35000F"/>
                <w:spacing w:val="2"/>
              </w:rPr>
              <w:t>рм.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b/>
                <w:color w:val="35000F"/>
                <w:spacing w:val="2"/>
              </w:rPr>
              <w:t xml:space="preserve">Наблюдать </w:t>
            </w:r>
            <w:r w:rsidRPr="00C67FA2">
              <w:rPr>
                <w:color w:val="35000F"/>
                <w:spacing w:val="2"/>
              </w:rPr>
              <w:t>за процессом и результатом музыкального развития в произведениях разных жанров.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b/>
                <w:color w:val="35000F"/>
                <w:spacing w:val="2"/>
              </w:rPr>
              <w:t xml:space="preserve">Общаться и взаимодействовать </w:t>
            </w:r>
            <w:r w:rsidRPr="00C67FA2">
              <w:rPr>
                <w:color w:val="35000F"/>
                <w:spacing w:val="2"/>
              </w:rPr>
              <w:t>в процессе коллективного (хорового и инструментального) воплощения различных художественных образов.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b/>
                <w:color w:val="35000F"/>
                <w:spacing w:val="2"/>
              </w:rPr>
              <w:t>Узнавать</w:t>
            </w:r>
            <w:r w:rsidRPr="00C67FA2">
              <w:rPr>
                <w:color w:val="35000F"/>
                <w:spacing w:val="2"/>
              </w:rPr>
              <w:t xml:space="preserve"> музыку (из произведений, представленных в программе). </w:t>
            </w:r>
            <w:r w:rsidRPr="00C67FA2">
              <w:rPr>
                <w:b/>
                <w:color w:val="35000F"/>
                <w:spacing w:val="2"/>
              </w:rPr>
              <w:t>Называть</w:t>
            </w:r>
            <w:r w:rsidRPr="00C67FA2">
              <w:rPr>
                <w:color w:val="35000F"/>
                <w:spacing w:val="2"/>
              </w:rPr>
              <w:t xml:space="preserve"> имена выдающихся композиторов и исполнителей разных стран мира.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b/>
                <w:color w:val="35000F"/>
                <w:spacing w:val="2"/>
              </w:rPr>
              <w:t>Моделировать</w:t>
            </w:r>
            <w:r w:rsidRPr="00C67FA2">
              <w:rPr>
                <w:color w:val="35000F"/>
                <w:spacing w:val="2"/>
              </w:rPr>
              <w:t xml:space="preserve"> варианты интерпретаций музыкальных произведений.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color w:val="35000F"/>
                <w:spacing w:val="2"/>
              </w:rPr>
              <w:t xml:space="preserve">Личностно </w:t>
            </w:r>
            <w:r w:rsidRPr="00C67FA2">
              <w:rPr>
                <w:b/>
                <w:color w:val="35000F"/>
                <w:spacing w:val="2"/>
              </w:rPr>
              <w:t>оценивать</w:t>
            </w:r>
            <w:r w:rsidRPr="00C67FA2">
              <w:rPr>
                <w:color w:val="35000F"/>
                <w:spacing w:val="2"/>
              </w:rPr>
              <w:t xml:space="preserve"> музыку, звучащую на уроке и вне школы. </w:t>
            </w:r>
            <w:r w:rsidRPr="00C67FA2">
              <w:rPr>
                <w:b/>
                <w:color w:val="35000F"/>
                <w:spacing w:val="2"/>
              </w:rPr>
              <w:t>Аргументировать</w:t>
            </w:r>
            <w:r w:rsidRPr="00C67FA2">
              <w:rPr>
                <w:color w:val="35000F"/>
                <w:spacing w:val="2"/>
              </w:rPr>
              <w:t xml:space="preserve"> свое отношение к тем или иным музыкальным сочинениям.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b/>
                <w:color w:val="35000F"/>
                <w:spacing w:val="2"/>
              </w:rPr>
              <w:t>Определять</w:t>
            </w:r>
            <w:r w:rsidRPr="00C67FA2">
              <w:rPr>
                <w:color w:val="35000F"/>
                <w:spacing w:val="2"/>
              </w:rPr>
              <w:t xml:space="preserve"> взаимосвязь музыки с другими видами искусства: литературой, изобразительным искусством, кино, театром.</w:t>
            </w:r>
          </w:p>
          <w:p w:rsidR="00C67FA2" w:rsidRPr="00C67FA2" w:rsidRDefault="00C67FA2" w:rsidP="00413770">
            <w:pPr>
              <w:shd w:val="clear" w:color="auto" w:fill="FFFFFF"/>
              <w:jc w:val="both"/>
              <w:rPr>
                <w:color w:val="35000F"/>
                <w:spacing w:val="2"/>
              </w:rPr>
            </w:pPr>
            <w:r w:rsidRPr="00C67FA2">
              <w:rPr>
                <w:b/>
                <w:color w:val="35000F"/>
                <w:spacing w:val="2"/>
              </w:rPr>
              <w:t>Оценивать</w:t>
            </w:r>
            <w:r w:rsidRPr="00C67FA2">
              <w:rPr>
                <w:color w:val="35000F"/>
                <w:spacing w:val="2"/>
              </w:rPr>
              <w:t xml:space="preserve"> свою творческую деятельность.</w:t>
            </w:r>
          </w:p>
        </w:tc>
      </w:tr>
    </w:tbl>
    <w:p w:rsidR="00702266" w:rsidRDefault="00702266" w:rsidP="00C67FA2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jc w:val="center"/>
        <w:rPr>
          <w:b/>
        </w:rPr>
      </w:pPr>
      <w:r>
        <w:rPr>
          <w:b/>
        </w:rPr>
        <w:t>Формы организации учебных занятий</w:t>
      </w:r>
    </w:p>
    <w:p w:rsidR="00702266" w:rsidRPr="001832B5" w:rsidRDefault="00702266" w:rsidP="00702266">
      <w:pPr>
        <w:ind w:right="57"/>
        <w:jc w:val="both"/>
      </w:pPr>
      <w:r>
        <w:t xml:space="preserve">      </w:t>
      </w:r>
      <w:r>
        <w:rPr>
          <w:rStyle w:val="c27"/>
        </w:rPr>
        <w:t>   </w:t>
      </w:r>
      <w:r w:rsidRPr="00207591">
        <w:rPr>
          <w:rStyle w:val="c1"/>
        </w:rPr>
        <w:t xml:space="preserve">Исходя из уровня подготовки класса, применяются </w:t>
      </w:r>
      <w:r w:rsidRPr="00207591">
        <w:rPr>
          <w:rStyle w:val="c27"/>
        </w:rPr>
        <w:t>технологии</w:t>
      </w:r>
      <w:r w:rsidRPr="00207591">
        <w:rPr>
          <w:rStyle w:val="c1"/>
        </w:rPr>
        <w:t xml:space="preserve"> коррекционно-развивающего обучения, дифференцированного подхода и личностно – ориентированного образования. </w:t>
      </w:r>
      <w:r w:rsidRPr="00207591">
        <w:rPr>
          <w:rStyle w:val="c27"/>
          <w:b/>
        </w:rPr>
        <w:t>Формы</w:t>
      </w:r>
      <w:r w:rsidRPr="00207591">
        <w:rPr>
          <w:rStyle w:val="c27"/>
        </w:rPr>
        <w:t xml:space="preserve"> </w:t>
      </w:r>
      <w:r w:rsidRPr="00207591">
        <w:rPr>
          <w:rStyle w:val="c1"/>
        </w:rPr>
        <w:t xml:space="preserve">уроков в основном традиционные (комбинированный урок) или урок по изучению нового материала. </w:t>
      </w:r>
      <w:r w:rsidRPr="00207591">
        <w:t xml:space="preserve">Групповая форма, индивидуальная форма, элементы беседы, работа в парах, самостоятельные и практические работы, урок–викторин, урок-сказка, творческая мастерская. </w:t>
      </w:r>
    </w:p>
    <w:p w:rsidR="00702266" w:rsidRDefault="00702266" w:rsidP="00702266">
      <w:pPr>
        <w:jc w:val="center"/>
        <w:rPr>
          <w:b/>
        </w:rPr>
      </w:pPr>
      <w:r>
        <w:rPr>
          <w:b/>
        </w:rPr>
        <w:t>Основные виды деятельности</w:t>
      </w:r>
    </w:p>
    <w:p w:rsidR="00C67FA2" w:rsidRPr="00C67FA2" w:rsidRDefault="00702266" w:rsidP="00C67FA2">
      <w:pPr>
        <w:spacing w:after="200"/>
        <w:contextualSpacing/>
        <w:jc w:val="both"/>
        <w:rPr>
          <w:rFonts w:eastAsia="Calibri"/>
        </w:rPr>
      </w:pPr>
      <w:r w:rsidRPr="00207591">
        <w:rPr>
          <w:b/>
        </w:rPr>
        <w:tab/>
      </w:r>
      <w:r w:rsidR="00C67FA2" w:rsidRPr="00C67FA2">
        <w:rPr>
          <w:rFonts w:eastAsia="Calibri"/>
        </w:rPr>
        <w:t xml:space="preserve">  Работа по картине, слушание музыки, показ презентации.  </w:t>
      </w:r>
    </w:p>
    <w:p w:rsidR="00702266" w:rsidRDefault="00702266" w:rsidP="00C67FA2">
      <w:pPr>
        <w:jc w:val="both"/>
      </w:pPr>
    </w:p>
    <w:p w:rsidR="00702266" w:rsidRPr="000548B2" w:rsidRDefault="00702266" w:rsidP="00702266">
      <w:pPr>
        <w:ind w:hanging="426"/>
        <w:jc w:val="center"/>
        <w:rPr>
          <w:b/>
        </w:rPr>
      </w:pPr>
      <w:r>
        <w:rPr>
          <w:b/>
        </w:rPr>
        <w:t>3. Планируемые результаты усвоения учебного предмета</w:t>
      </w:r>
    </w:p>
    <w:p w:rsidR="009E1D41" w:rsidRPr="009E1D41" w:rsidRDefault="009E1D41" w:rsidP="009E1D41">
      <w:pPr>
        <w:pStyle w:val="c8"/>
        <w:spacing w:before="0" w:beforeAutospacing="0" w:after="0" w:afterAutospacing="0"/>
        <w:jc w:val="both"/>
        <w:rPr>
          <w:b/>
        </w:rPr>
      </w:pPr>
      <w:r w:rsidRPr="009E1D41">
        <w:rPr>
          <w:rStyle w:val="c63"/>
          <w:b/>
        </w:rPr>
        <w:t>Личностные результаты</w:t>
      </w:r>
      <w:r w:rsidRPr="009E1D41">
        <w:rPr>
          <w:rStyle w:val="c22"/>
          <w:b/>
        </w:rPr>
        <w:t>: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— 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 русской музыки и музыки других стран, народов, национальных стилей;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действительности, участие в музыкальной жизни класса, школы и др.;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уважительное отношение к культуре других народов; сформированность эстетических потребностей, ценностей и чувств;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ориентация в культурном многообразии окружающей действительности, участие в музыкальной жизни класса, школы и др.;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lastRenderedPageBreak/>
        <w:t>– формирование этических чувств доброжелательностии эмоционально-нравственной отзывчивости, понимания и сопереживания чувствам других людей;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:rsidR="009E1D41" w:rsidRPr="009E1D41" w:rsidRDefault="009E1D41" w:rsidP="009E1D41">
      <w:pPr>
        <w:pStyle w:val="c8"/>
        <w:spacing w:before="0" w:beforeAutospacing="0" w:after="0" w:afterAutospacing="0"/>
        <w:jc w:val="both"/>
        <w:rPr>
          <w:b/>
        </w:rPr>
      </w:pPr>
      <w:r w:rsidRPr="009E1D41">
        <w:rPr>
          <w:rStyle w:val="c63"/>
          <w:b/>
        </w:rPr>
        <w:t>Метапредметные результаты</w:t>
      </w:r>
      <w:r w:rsidRPr="009E1D41">
        <w:rPr>
          <w:rStyle w:val="c22"/>
          <w:b/>
        </w:rPr>
        <w:t>: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овладение способностями принимать и сохранять цели и задачи учебной деятельности, поиска средств ее осуществления в разных формах и видах музыкальной деятельности;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освоение способов решения проблем творческого и поискового характера в процессе восприятия, исполнения, оценки музыкальных сочинений;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формирование умения планировать,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образов; определять наиболее эффективные способы достижения результата в исполнительской и творческой деятельности;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продуктивное сотрудничество (общение, взаимодействие) со сверстниками при решении различных музыкально-творческих задач на уроках музыки, во внеурочной и внешкольной музыкально-эстетической деятельности;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освоение начальных форм познавательной и личностной рефлексии; позитивная самооценка своих музыкально-творческих возможностей;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овладение навыками смыслового прочтения содержания «текстов» различных музыкальных стилей и жанров в соответствии с целями и задачами деятельности;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приобретение умения осознанного построения речевого высказывания о содержании, характере, особенностях языка музыкальных произведений разных эпох, творческих направлений в соответствии с задачами коммуникации;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формирование у младших школьников умения составлять тексты, связанные с размышлениями о музыке и личностной оценкой ее содержания, в устной и письменной форме;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овладение логическими действиями сравнения, анализа, синтеза, обобщения, установления аналогий в процессе интонационно-образного и жанрового, стилевого анализа музыкальных сочинений и других видов музыкально-творческой деятельности;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 и т. п.).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 w:rsidRPr="009E1D41">
        <w:rPr>
          <w:rStyle w:val="c63"/>
          <w:b/>
        </w:rPr>
        <w:t>Предметные результаты</w:t>
      </w:r>
      <w:r>
        <w:rPr>
          <w:rStyle w:val="c22"/>
        </w:rPr>
        <w:t> изучения музыки отражают опыт учащихся в музыкально-творческой деятельности: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формирование представления о роли музыки в жизни человека, в его духовно-нравственном развитии;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формирование общего представления о музыкальной картине мира;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знание основных закономерностей музыкального искусства на примере изучаемых музыкальных произведений;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формирование устойчивого интереса к музыке и различным видам (или какому-либо виду) музыкально-творческой деятельности;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умение воспринимать музыку и выражать свое отношение к музыкальным произведениям;</w:t>
      </w:r>
    </w:p>
    <w:p w:rsidR="009E1D41" w:rsidRDefault="009E1D41" w:rsidP="009E1D41">
      <w:pPr>
        <w:pStyle w:val="c8"/>
        <w:spacing w:before="0" w:beforeAutospacing="0" w:after="0" w:afterAutospacing="0"/>
        <w:jc w:val="both"/>
      </w:pPr>
      <w:r>
        <w:rPr>
          <w:rStyle w:val="c22"/>
        </w:rPr>
        <w:t>– умение эмоционально и осознанно относиться к музыке различных направлений: фольклору, музыке религиозной традиции, классической и современной; понимать содержание, интонационно-образный смысл произведений разных жанров и стилей;</w:t>
      </w:r>
    </w:p>
    <w:p w:rsidR="00413770" w:rsidRPr="00221D82" w:rsidRDefault="009E1D41" w:rsidP="00221D82">
      <w:pPr>
        <w:pStyle w:val="c8"/>
        <w:spacing w:before="0" w:beforeAutospacing="0" w:after="0" w:afterAutospacing="0"/>
        <w:jc w:val="both"/>
      </w:pPr>
      <w:r>
        <w:rPr>
          <w:rStyle w:val="c22"/>
        </w:rPr>
        <w:lastRenderedPageBreak/>
        <w:t>– 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импровизациях.</w:t>
      </w:r>
    </w:p>
    <w:p w:rsidR="00131297" w:rsidRPr="00131297" w:rsidRDefault="00131297" w:rsidP="006526F8">
      <w:pPr>
        <w:rPr>
          <w:b/>
        </w:rPr>
      </w:pPr>
      <w:r w:rsidRPr="00131297">
        <w:rPr>
          <w:b/>
        </w:rPr>
        <w:t>Музыка в жизни человека</w:t>
      </w:r>
    </w:p>
    <w:p w:rsidR="00131297" w:rsidRPr="00131297" w:rsidRDefault="00131297" w:rsidP="00131297">
      <w:pPr>
        <w:jc w:val="both"/>
        <w:rPr>
          <w:b/>
        </w:rPr>
      </w:pPr>
      <w:r w:rsidRPr="00131297">
        <w:rPr>
          <w:b/>
        </w:rPr>
        <w:t>Выпускник научится: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 искусство, выражая своё отношение к нему в различных видах музыкально-творческой деятельности;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ориентироваться в музыкально-поэтическом творчестве, в многообразии музыкального фольклора России, в том числе родного края, сопоставлять различные образцы народной</w:t>
      </w:r>
      <w:r w:rsidR="00F55FEC">
        <w:t xml:space="preserve"> </w:t>
      </w:r>
      <w:r w:rsidRPr="00131297">
        <w:t>и профессиональной музыки, ценить отечественные народные музыкальные традиции;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воплощать художественно-образное содержание и интонационно-мелодические особенности профессионального и народного творчества (в пении, слове, движении, играх, действах и др.).</w:t>
      </w:r>
    </w:p>
    <w:p w:rsidR="00131297" w:rsidRPr="00131297" w:rsidRDefault="00131297" w:rsidP="00131297">
      <w:pPr>
        <w:jc w:val="both"/>
        <w:rPr>
          <w:i/>
        </w:rPr>
      </w:pPr>
      <w:r w:rsidRPr="00131297">
        <w:rPr>
          <w:i/>
        </w:rPr>
        <w:t>Выпускник получит возможность научиться: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реализовывать творческий потенциал, осуществляя собственные музыкально-исполнительские замыслы в различных видах деятельности;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организовывать культурный досуг, самостоятельную музыкально-творческую деятельность, музицировать и использовать ИКТ в музыкальных играх.</w:t>
      </w:r>
    </w:p>
    <w:p w:rsidR="00131297" w:rsidRPr="00131297" w:rsidRDefault="00131297" w:rsidP="006526F8">
      <w:pPr>
        <w:rPr>
          <w:b/>
        </w:rPr>
      </w:pPr>
      <w:r w:rsidRPr="00131297">
        <w:rPr>
          <w:b/>
        </w:rPr>
        <w:t>Основные закономерности музыкального искусства</w:t>
      </w:r>
    </w:p>
    <w:p w:rsidR="00131297" w:rsidRPr="00131297" w:rsidRDefault="00131297" w:rsidP="00131297">
      <w:pPr>
        <w:jc w:val="both"/>
        <w:rPr>
          <w:b/>
        </w:rPr>
      </w:pPr>
      <w:r w:rsidRPr="00131297">
        <w:rPr>
          <w:b/>
        </w:rPr>
        <w:t>Выпускник научится: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 на основе полученных знаний;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наблюдать за процессом и результатом музыкального развития на основе сходства и различий интонаций, тем, образов и распознавать художественный смысл различных форм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построения музыки;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образов.</w:t>
      </w:r>
    </w:p>
    <w:p w:rsidR="00131297" w:rsidRPr="00131297" w:rsidRDefault="00131297" w:rsidP="00131297">
      <w:pPr>
        <w:jc w:val="both"/>
        <w:rPr>
          <w:i/>
        </w:rPr>
      </w:pPr>
      <w:r w:rsidRPr="00131297">
        <w:rPr>
          <w:i/>
        </w:rPr>
        <w:t>Выпускник получит возможность научиться: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реализовывать собственные творческие замыслы в различных видах музыкальной деятельности (в пении и интерпретации музыки, игре на детских элементарных музыкальных инструментах, музыкально-пластическом движении и импровизации);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использовать систему графических знаков для ориентации в нотном письме при пении простейших мелодий;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образов.</w:t>
      </w:r>
    </w:p>
    <w:p w:rsidR="00131297" w:rsidRPr="00131297" w:rsidRDefault="00131297" w:rsidP="006526F8">
      <w:pPr>
        <w:rPr>
          <w:b/>
        </w:rPr>
      </w:pPr>
      <w:r w:rsidRPr="00131297">
        <w:rPr>
          <w:b/>
        </w:rPr>
        <w:t>Музыкальная картина мира</w:t>
      </w:r>
    </w:p>
    <w:p w:rsidR="00131297" w:rsidRPr="00131297" w:rsidRDefault="00131297" w:rsidP="00131297">
      <w:pPr>
        <w:jc w:val="both"/>
        <w:rPr>
          <w:b/>
        </w:rPr>
      </w:pPr>
      <w:r w:rsidRPr="00131297">
        <w:rPr>
          <w:b/>
        </w:rPr>
        <w:t>Выпускник научится: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исполнять музыкальные произведения разных форм и жанров (пение, драматизация, музыкально-пластическое движение, инструментальное музицирование, импровизация и др.);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определять виды музыки, сопоставлять музыкальные образы в звучании различных музыкальных инструментов, в том числе и современных электронных;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131297" w:rsidRPr="00131297" w:rsidRDefault="00131297" w:rsidP="00131297">
      <w:pPr>
        <w:jc w:val="both"/>
        <w:rPr>
          <w:i/>
        </w:rPr>
      </w:pPr>
      <w:r w:rsidRPr="00131297">
        <w:rPr>
          <w:i/>
        </w:rPr>
        <w:t>Выпускник получит возможность научиться:</w:t>
      </w:r>
    </w:p>
    <w:p w:rsidR="00131297" w:rsidRPr="00131297" w:rsidRDefault="00131297" w:rsidP="00131297">
      <w:pPr>
        <w:jc w:val="both"/>
      </w:pPr>
      <w:r w:rsidRPr="00131297">
        <w:lastRenderedPageBreak/>
        <w:sym w:font="Symbol" w:char="F0B7"/>
      </w:r>
      <w:r w:rsidR="00F55FEC">
        <w:t xml:space="preserve"> </w:t>
      </w:r>
      <w:r w:rsidRPr="00131297"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131297" w:rsidRPr="00131297" w:rsidRDefault="00131297" w:rsidP="00131297">
      <w:pPr>
        <w:jc w:val="both"/>
      </w:pPr>
      <w:r w:rsidRPr="00131297">
        <w:sym w:font="Symbol" w:char="F0B7"/>
      </w:r>
      <w:r w:rsidR="00F55FEC">
        <w:t xml:space="preserve"> </w:t>
      </w:r>
      <w:r w:rsidRPr="00131297">
        <w:t>оказывать помощь в организации и проведении школьных культурно-массовых мероприятий, представлять широкой публике результаты собственной музыкально-творческой деятельности (пение, инструментальное музицирование, драматизация и др.), собирать музыкальные коллекции (фонотека, видеотека).</w:t>
      </w:r>
    </w:p>
    <w:p w:rsidR="001A5CE7" w:rsidRPr="001A5CE7" w:rsidRDefault="001A5CE7" w:rsidP="001A5CE7">
      <w:pPr>
        <w:rPr>
          <w:b/>
        </w:rPr>
      </w:pPr>
      <w:r w:rsidRPr="001A5CE7">
        <w:rPr>
          <w:b/>
        </w:rPr>
        <w:t>Требования к уровню подготовки учащихся</w:t>
      </w:r>
    </w:p>
    <w:p w:rsidR="001A5CE7" w:rsidRPr="001A5CE7" w:rsidRDefault="001A5CE7" w:rsidP="001A5CE7">
      <w:pPr>
        <w:rPr>
          <w:b/>
        </w:rPr>
      </w:pPr>
      <w:r w:rsidRPr="001A5CE7">
        <w:rPr>
          <w:b/>
        </w:rPr>
        <w:t>4 класс</w:t>
      </w:r>
    </w:p>
    <w:p w:rsidR="001A5CE7" w:rsidRPr="001A5CE7" w:rsidRDefault="001A5CE7" w:rsidP="001A5CE7">
      <w:pPr>
        <w:numPr>
          <w:ilvl w:val="0"/>
          <w:numId w:val="10"/>
        </w:numPr>
        <w:tabs>
          <w:tab w:val="clear" w:pos="720"/>
          <w:tab w:val="num" w:pos="284"/>
        </w:tabs>
        <w:ind w:left="284" w:hanging="284"/>
        <w:jc w:val="both"/>
      </w:pPr>
      <w:r w:rsidRPr="001A5CE7">
        <w:t xml:space="preserve">расширение жизненно-музыкальных впечатлений учащихся от общения с музыкой разных народов, стилей, композиторов; </w:t>
      </w:r>
    </w:p>
    <w:p w:rsidR="001A5CE7" w:rsidRPr="001A5CE7" w:rsidRDefault="001A5CE7" w:rsidP="001A5CE7">
      <w:pPr>
        <w:numPr>
          <w:ilvl w:val="0"/>
          <w:numId w:val="10"/>
        </w:numPr>
        <w:tabs>
          <w:tab w:val="clear" w:pos="720"/>
          <w:tab w:val="num" w:pos="284"/>
        </w:tabs>
        <w:ind w:left="284" w:hanging="284"/>
        <w:jc w:val="both"/>
      </w:pPr>
      <w:r w:rsidRPr="001A5CE7">
        <w:t>выявление характерных особенностей русской музыки (народной и профессиональной) в сравнении с музыкой других народов и стран;</w:t>
      </w:r>
    </w:p>
    <w:p w:rsidR="001A5CE7" w:rsidRPr="001A5CE7" w:rsidRDefault="001A5CE7" w:rsidP="001A5CE7">
      <w:pPr>
        <w:numPr>
          <w:ilvl w:val="0"/>
          <w:numId w:val="10"/>
        </w:numPr>
        <w:tabs>
          <w:tab w:val="clear" w:pos="720"/>
          <w:tab w:val="num" w:pos="284"/>
        </w:tabs>
        <w:ind w:left="284" w:hanging="284"/>
        <w:jc w:val="both"/>
      </w:pPr>
      <w:r w:rsidRPr="001A5CE7">
        <w:t xml:space="preserve">воспитание навыков эмоционально-осознанного восприятия музыки, умения анализировать ее содержание, форму, музыкальный язык на интонационно-образной основе; </w:t>
      </w:r>
    </w:p>
    <w:p w:rsidR="001A5CE7" w:rsidRPr="001A5CE7" w:rsidRDefault="001A5CE7" w:rsidP="001A5CE7">
      <w:pPr>
        <w:numPr>
          <w:ilvl w:val="0"/>
          <w:numId w:val="10"/>
        </w:numPr>
        <w:tabs>
          <w:tab w:val="clear" w:pos="720"/>
          <w:tab w:val="num" w:pos="284"/>
        </w:tabs>
        <w:ind w:left="284" w:hanging="284"/>
        <w:jc w:val="both"/>
      </w:pPr>
      <w:r w:rsidRPr="001A5CE7">
        <w:t xml:space="preserve">расширение представлений о взаимосвязи музыки с другими видами искусства (литература, изобразительное искусство, кино, театр) и развитие на этой основе ассоциативно-образного мышления учащихся и творческих способностей; </w:t>
      </w:r>
    </w:p>
    <w:p w:rsidR="001A5CE7" w:rsidRPr="001A5CE7" w:rsidRDefault="001A5CE7" w:rsidP="001A5CE7">
      <w:pPr>
        <w:numPr>
          <w:ilvl w:val="0"/>
          <w:numId w:val="10"/>
        </w:numPr>
        <w:tabs>
          <w:tab w:val="clear" w:pos="720"/>
          <w:tab w:val="num" w:pos="284"/>
        </w:tabs>
        <w:ind w:left="284" w:hanging="284"/>
        <w:jc w:val="both"/>
      </w:pPr>
      <w:r w:rsidRPr="001A5CE7">
        <w:t>развитие умения давать личностную оценку музыке, умения оценочного восприятия различных явлений музыкального искусства.</w:t>
      </w:r>
    </w:p>
    <w:p w:rsidR="001A5CE7" w:rsidRPr="001A5CE7" w:rsidRDefault="001A5CE7" w:rsidP="001A5CE7">
      <w:pPr>
        <w:numPr>
          <w:ilvl w:val="0"/>
          <w:numId w:val="10"/>
        </w:numPr>
        <w:tabs>
          <w:tab w:val="clear" w:pos="720"/>
          <w:tab w:val="num" w:pos="284"/>
        </w:tabs>
        <w:ind w:left="284" w:hanging="284"/>
        <w:jc w:val="both"/>
      </w:pPr>
      <w:r w:rsidRPr="001A5CE7">
        <w:t xml:space="preserve">совершенствование умений и навыков музыкально-творческой деятельности. </w:t>
      </w:r>
    </w:p>
    <w:p w:rsidR="001A5CE7" w:rsidRPr="001A5CE7" w:rsidRDefault="001A5CE7" w:rsidP="001A5CE7">
      <w:pPr>
        <w:jc w:val="both"/>
        <w:rPr>
          <w:b/>
        </w:rPr>
      </w:pPr>
      <w:r w:rsidRPr="001A5CE7">
        <w:rPr>
          <w:b/>
        </w:rPr>
        <w:t>Творчески изучая музыкальное искусство, к концу 4 класса обучающиеся должны уметь:</w:t>
      </w:r>
    </w:p>
    <w:p w:rsidR="001A5CE7" w:rsidRPr="001A5CE7" w:rsidRDefault="001A5CE7" w:rsidP="001A5CE7">
      <w:pPr>
        <w:jc w:val="both"/>
      </w:pPr>
      <w:r w:rsidRPr="001A5CE7">
        <w:t xml:space="preserve">- продемонстрировать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деятельностью; </w:t>
      </w:r>
    </w:p>
    <w:p w:rsidR="001A5CE7" w:rsidRPr="001A5CE7" w:rsidRDefault="001A5CE7" w:rsidP="001A5CE7">
      <w:pPr>
        <w:jc w:val="both"/>
      </w:pPr>
      <w:r w:rsidRPr="001A5CE7">
        <w:t>- воплощать в звучании голоса или инструмента образы природы и окружающей жизни, настроения, чувства, характер и мысли человека;</w:t>
      </w:r>
    </w:p>
    <w:p w:rsidR="001A5CE7" w:rsidRPr="001A5CE7" w:rsidRDefault="001A5CE7" w:rsidP="001A5CE7">
      <w:pPr>
        <w:jc w:val="both"/>
      </w:pPr>
      <w:r w:rsidRPr="001A5CE7">
        <w:t>- проявлять интерес к отдельным группам музыкальных инструментов;</w:t>
      </w:r>
    </w:p>
    <w:p w:rsidR="001A5CE7" w:rsidRPr="001A5CE7" w:rsidRDefault="001A5CE7" w:rsidP="001A5CE7">
      <w:pPr>
        <w:jc w:val="both"/>
      </w:pPr>
      <w:r w:rsidRPr="001A5CE7">
        <w:t>- высказывать собственное мнение в отношении музыкальных явлений, выдвигать идеи и отстаивать собственную точку зрения;</w:t>
      </w:r>
    </w:p>
    <w:p w:rsidR="001A5CE7" w:rsidRPr="001A5CE7" w:rsidRDefault="001A5CE7" w:rsidP="001A5CE7">
      <w:pPr>
        <w:jc w:val="both"/>
      </w:pPr>
      <w:r w:rsidRPr="001A5CE7">
        <w:t>- продемонстрировать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искусств;</w:t>
      </w:r>
    </w:p>
    <w:p w:rsidR="001A5CE7" w:rsidRPr="001A5CE7" w:rsidRDefault="001A5CE7" w:rsidP="001A5CE7">
      <w:pPr>
        <w:jc w:val="both"/>
      </w:pPr>
      <w:r w:rsidRPr="001A5CE7">
        <w:t>- эмоционально откликнуться на музыкальное произведение и выразить свое впечатление в пении, игре или пластике;</w:t>
      </w:r>
    </w:p>
    <w:p w:rsidR="001A5CE7" w:rsidRPr="001A5CE7" w:rsidRDefault="001A5CE7" w:rsidP="001A5CE7">
      <w:pPr>
        <w:jc w:val="both"/>
      </w:pPr>
      <w:r w:rsidRPr="001A5CE7">
        <w:t>- показать определенный уровень развития образного и ассоциативного мышления и воображения, музыкальной памяти и слуха, певческого голоса;</w:t>
      </w:r>
    </w:p>
    <w:p w:rsidR="001A5CE7" w:rsidRPr="001A5CE7" w:rsidRDefault="001A5CE7" w:rsidP="001A5CE7">
      <w:pPr>
        <w:jc w:val="both"/>
      </w:pPr>
      <w:r w:rsidRPr="001A5CE7">
        <w:t xml:space="preserve">- выражать художественно-образное содержание произведений в каком-либо виде исполнительской деятельности (пение, музицирование); </w:t>
      </w:r>
    </w:p>
    <w:p w:rsidR="001A5CE7" w:rsidRPr="001A5CE7" w:rsidRDefault="001A5CE7" w:rsidP="001A5CE7">
      <w:pPr>
        <w:jc w:val="both"/>
      </w:pPr>
      <w:r w:rsidRPr="001A5CE7">
        <w:t>- передавать собственные музыкальные впечатления с помощью различных видов музыкально-творческой деятельности, выступать в роли слушателей, критиков, оценивать собственную исполнительскую деятельность и корректировать ее;  </w:t>
      </w:r>
    </w:p>
    <w:p w:rsidR="001A5CE7" w:rsidRPr="001A5CE7" w:rsidRDefault="001A5CE7" w:rsidP="001A5CE7">
      <w:pPr>
        <w:jc w:val="both"/>
      </w:pPr>
      <w:r w:rsidRPr="001A5CE7">
        <w:t>- охотно участвовать в коллективной творческой деятельности при воплощении различных музыкальных образов;</w:t>
      </w:r>
    </w:p>
    <w:p w:rsidR="001A5CE7" w:rsidRPr="001A5CE7" w:rsidRDefault="001A5CE7" w:rsidP="001A5CE7">
      <w:pPr>
        <w:jc w:val="both"/>
      </w:pPr>
      <w:r w:rsidRPr="001A5CE7">
        <w:t>-продемонстрировать знания о различных видах музыки, певческих голосах, музыкальных инструментах, составах оркестров;</w:t>
      </w:r>
    </w:p>
    <w:p w:rsidR="00702266" w:rsidRDefault="001A5CE7" w:rsidP="001A5CE7">
      <w:pPr>
        <w:jc w:val="both"/>
      </w:pPr>
      <w:r w:rsidRPr="001A5CE7">
        <w:t>- определять, оценивать, соотносить содержание, образную сферу и музыкальный язык народного и профессионального музыкально</w:t>
      </w:r>
      <w:r>
        <w:t>го творчества разных стран мира.</w:t>
      </w:r>
    </w:p>
    <w:p w:rsidR="001A5CE7" w:rsidRDefault="001A5CE7" w:rsidP="001A5CE7">
      <w:pPr>
        <w:jc w:val="both"/>
      </w:pPr>
    </w:p>
    <w:p w:rsidR="00413770" w:rsidRDefault="00413770" w:rsidP="001A5CE7">
      <w:pPr>
        <w:jc w:val="both"/>
      </w:pPr>
    </w:p>
    <w:p w:rsidR="00221D82" w:rsidRPr="001A5CE7" w:rsidRDefault="00221D82" w:rsidP="001A5CE7">
      <w:pPr>
        <w:jc w:val="both"/>
      </w:pPr>
    </w:p>
    <w:p w:rsidR="00702266" w:rsidRPr="00181E47" w:rsidRDefault="00702266" w:rsidP="00702266">
      <w:pPr>
        <w:ind w:firstLine="708"/>
        <w:jc w:val="center"/>
        <w:rPr>
          <w:b/>
        </w:rPr>
      </w:pPr>
      <w:r>
        <w:rPr>
          <w:b/>
        </w:rPr>
        <w:lastRenderedPageBreak/>
        <w:t>4. Тематическое планирование 4 класс</w:t>
      </w:r>
    </w:p>
    <w:p w:rsidR="00702266" w:rsidRDefault="00702266" w:rsidP="00702266">
      <w:pPr>
        <w:spacing w:after="200"/>
        <w:contextualSpacing/>
        <w:rPr>
          <w:b/>
        </w:rPr>
      </w:pPr>
    </w:p>
    <w:tbl>
      <w:tblPr>
        <w:tblStyle w:val="1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6804"/>
        <w:gridCol w:w="2120"/>
      </w:tblGrid>
      <w:tr w:rsidR="00C67FA2" w:rsidRPr="00C67FA2" w:rsidTr="002B7133">
        <w:tc>
          <w:tcPr>
            <w:tcW w:w="993" w:type="dxa"/>
          </w:tcPr>
          <w:p w:rsidR="00C67FA2" w:rsidRPr="00C67FA2" w:rsidRDefault="00C67FA2" w:rsidP="00C67FA2">
            <w:pPr>
              <w:widowControl w:val="0"/>
              <w:jc w:val="center"/>
              <w:rPr>
                <w:i/>
                <w:color w:val="000000"/>
              </w:rPr>
            </w:pPr>
            <w:r w:rsidRPr="00C67FA2">
              <w:rPr>
                <w:i/>
                <w:color w:val="000000"/>
              </w:rPr>
              <w:t>№</w:t>
            </w:r>
          </w:p>
        </w:tc>
        <w:tc>
          <w:tcPr>
            <w:tcW w:w="6804" w:type="dxa"/>
          </w:tcPr>
          <w:p w:rsidR="00C67FA2" w:rsidRPr="00C67FA2" w:rsidRDefault="00C67FA2" w:rsidP="00C67FA2">
            <w:pPr>
              <w:widowControl w:val="0"/>
              <w:jc w:val="center"/>
              <w:rPr>
                <w:i/>
                <w:color w:val="000000"/>
              </w:rPr>
            </w:pPr>
            <w:r w:rsidRPr="00C67FA2">
              <w:rPr>
                <w:i/>
                <w:color w:val="000000"/>
              </w:rPr>
              <w:t>Разделы</w:t>
            </w:r>
          </w:p>
        </w:tc>
        <w:tc>
          <w:tcPr>
            <w:tcW w:w="2120" w:type="dxa"/>
          </w:tcPr>
          <w:p w:rsidR="00C67FA2" w:rsidRPr="00C67FA2" w:rsidRDefault="00C67FA2" w:rsidP="00C67FA2">
            <w:pPr>
              <w:widowControl w:val="0"/>
              <w:jc w:val="center"/>
              <w:rPr>
                <w:i/>
                <w:color w:val="000000"/>
              </w:rPr>
            </w:pPr>
            <w:r w:rsidRPr="00C67FA2">
              <w:rPr>
                <w:i/>
                <w:color w:val="000000"/>
              </w:rPr>
              <w:t>Количество часов</w:t>
            </w:r>
          </w:p>
        </w:tc>
      </w:tr>
      <w:tr w:rsidR="00C67FA2" w:rsidRPr="00C67FA2" w:rsidTr="002B7133">
        <w:tc>
          <w:tcPr>
            <w:tcW w:w="993" w:type="dxa"/>
          </w:tcPr>
          <w:p w:rsidR="00C67FA2" w:rsidRPr="00C67FA2" w:rsidRDefault="00C67FA2" w:rsidP="00C67FA2">
            <w:pPr>
              <w:widowControl w:val="0"/>
              <w:jc w:val="center"/>
              <w:rPr>
                <w:color w:val="000000"/>
              </w:rPr>
            </w:pPr>
            <w:r w:rsidRPr="00C67FA2">
              <w:rPr>
                <w:color w:val="000000"/>
              </w:rPr>
              <w:t>1</w:t>
            </w:r>
          </w:p>
        </w:tc>
        <w:tc>
          <w:tcPr>
            <w:tcW w:w="6804" w:type="dxa"/>
          </w:tcPr>
          <w:p w:rsidR="00C67FA2" w:rsidRPr="00C67FA2" w:rsidRDefault="00C67FA2" w:rsidP="00C67FA2">
            <w:pPr>
              <w:widowControl w:val="0"/>
              <w:rPr>
                <w:color w:val="000000"/>
              </w:rPr>
            </w:pPr>
            <w:r w:rsidRPr="00C67FA2">
              <w:rPr>
                <w:color w:val="000000"/>
              </w:rPr>
              <w:t>Россия – Родина моя.</w:t>
            </w:r>
          </w:p>
        </w:tc>
        <w:tc>
          <w:tcPr>
            <w:tcW w:w="2120" w:type="dxa"/>
          </w:tcPr>
          <w:p w:rsidR="00C67FA2" w:rsidRPr="00C67FA2" w:rsidRDefault="00C67FA2" w:rsidP="00C67FA2">
            <w:pPr>
              <w:widowControl w:val="0"/>
              <w:jc w:val="center"/>
            </w:pPr>
            <w:r w:rsidRPr="00C67FA2">
              <w:t>3</w:t>
            </w:r>
          </w:p>
        </w:tc>
      </w:tr>
      <w:tr w:rsidR="00C67FA2" w:rsidRPr="00C67FA2" w:rsidTr="002B7133">
        <w:tc>
          <w:tcPr>
            <w:tcW w:w="993" w:type="dxa"/>
          </w:tcPr>
          <w:p w:rsidR="00C67FA2" w:rsidRPr="00C67FA2" w:rsidRDefault="00C67FA2" w:rsidP="00C67FA2">
            <w:pPr>
              <w:widowControl w:val="0"/>
              <w:jc w:val="center"/>
              <w:rPr>
                <w:color w:val="000000"/>
              </w:rPr>
            </w:pPr>
            <w:r w:rsidRPr="00C67FA2">
              <w:rPr>
                <w:color w:val="000000"/>
              </w:rPr>
              <w:t>2</w:t>
            </w:r>
          </w:p>
        </w:tc>
        <w:tc>
          <w:tcPr>
            <w:tcW w:w="6804" w:type="dxa"/>
          </w:tcPr>
          <w:p w:rsidR="00C67FA2" w:rsidRPr="00C67FA2" w:rsidRDefault="00C67FA2" w:rsidP="00C67FA2">
            <w:pPr>
              <w:widowControl w:val="0"/>
              <w:rPr>
                <w:color w:val="000000"/>
              </w:rPr>
            </w:pPr>
            <w:r w:rsidRPr="00C67FA2">
              <w:rPr>
                <w:color w:val="000000"/>
              </w:rPr>
              <w:t>О России петь – что стремиться в храм…</w:t>
            </w:r>
          </w:p>
        </w:tc>
        <w:tc>
          <w:tcPr>
            <w:tcW w:w="2120" w:type="dxa"/>
          </w:tcPr>
          <w:p w:rsidR="00C67FA2" w:rsidRPr="00C67FA2" w:rsidRDefault="00C67FA2" w:rsidP="00C67FA2">
            <w:pPr>
              <w:widowControl w:val="0"/>
              <w:jc w:val="center"/>
            </w:pPr>
            <w:r w:rsidRPr="00C67FA2">
              <w:t>4</w:t>
            </w:r>
          </w:p>
        </w:tc>
      </w:tr>
      <w:tr w:rsidR="00C67FA2" w:rsidRPr="00C67FA2" w:rsidTr="002B7133">
        <w:tc>
          <w:tcPr>
            <w:tcW w:w="993" w:type="dxa"/>
          </w:tcPr>
          <w:p w:rsidR="00C67FA2" w:rsidRPr="00C67FA2" w:rsidRDefault="00C67FA2" w:rsidP="00C67FA2">
            <w:pPr>
              <w:widowControl w:val="0"/>
              <w:jc w:val="center"/>
              <w:rPr>
                <w:color w:val="000000"/>
              </w:rPr>
            </w:pPr>
            <w:r w:rsidRPr="00C67FA2">
              <w:rPr>
                <w:color w:val="000000"/>
              </w:rPr>
              <w:t>3</w:t>
            </w:r>
          </w:p>
        </w:tc>
        <w:tc>
          <w:tcPr>
            <w:tcW w:w="6804" w:type="dxa"/>
          </w:tcPr>
          <w:p w:rsidR="00C67FA2" w:rsidRPr="00C67FA2" w:rsidRDefault="00C67FA2" w:rsidP="00C67FA2">
            <w:pPr>
              <w:widowControl w:val="0"/>
              <w:rPr>
                <w:color w:val="000000"/>
              </w:rPr>
            </w:pPr>
            <w:r w:rsidRPr="00C67FA2">
              <w:rPr>
                <w:color w:val="000000"/>
              </w:rPr>
              <w:t>День полный событий.</w:t>
            </w:r>
          </w:p>
        </w:tc>
        <w:tc>
          <w:tcPr>
            <w:tcW w:w="2120" w:type="dxa"/>
          </w:tcPr>
          <w:p w:rsidR="00C67FA2" w:rsidRPr="00C67FA2" w:rsidRDefault="00C67FA2" w:rsidP="00C67FA2">
            <w:pPr>
              <w:widowControl w:val="0"/>
              <w:jc w:val="center"/>
            </w:pPr>
            <w:r w:rsidRPr="00C67FA2">
              <w:t>6</w:t>
            </w:r>
          </w:p>
        </w:tc>
      </w:tr>
      <w:tr w:rsidR="00C67FA2" w:rsidRPr="00C67FA2" w:rsidTr="002B7133">
        <w:tc>
          <w:tcPr>
            <w:tcW w:w="993" w:type="dxa"/>
          </w:tcPr>
          <w:p w:rsidR="00C67FA2" w:rsidRPr="00C67FA2" w:rsidRDefault="00C67FA2" w:rsidP="00C67FA2">
            <w:pPr>
              <w:widowControl w:val="0"/>
              <w:jc w:val="center"/>
              <w:rPr>
                <w:color w:val="000000"/>
              </w:rPr>
            </w:pPr>
            <w:r w:rsidRPr="00C67FA2">
              <w:rPr>
                <w:color w:val="000000"/>
              </w:rPr>
              <w:t>4</w:t>
            </w:r>
          </w:p>
        </w:tc>
        <w:tc>
          <w:tcPr>
            <w:tcW w:w="6804" w:type="dxa"/>
          </w:tcPr>
          <w:p w:rsidR="00C67FA2" w:rsidRPr="00C67FA2" w:rsidRDefault="00C67FA2" w:rsidP="00C67FA2">
            <w:pPr>
              <w:widowControl w:val="0"/>
              <w:rPr>
                <w:color w:val="000000"/>
              </w:rPr>
            </w:pPr>
            <w:r w:rsidRPr="00C67FA2">
              <w:rPr>
                <w:color w:val="000000"/>
              </w:rPr>
              <w:t>Гори, гори ясно, чтобы не погасло!</w:t>
            </w:r>
          </w:p>
        </w:tc>
        <w:tc>
          <w:tcPr>
            <w:tcW w:w="2120" w:type="dxa"/>
          </w:tcPr>
          <w:p w:rsidR="00C67FA2" w:rsidRPr="00C67FA2" w:rsidRDefault="00C67FA2" w:rsidP="00C67FA2">
            <w:pPr>
              <w:widowControl w:val="0"/>
              <w:jc w:val="center"/>
            </w:pPr>
            <w:r w:rsidRPr="00C67FA2">
              <w:t>3</w:t>
            </w:r>
          </w:p>
        </w:tc>
      </w:tr>
      <w:tr w:rsidR="00C67FA2" w:rsidRPr="00C67FA2" w:rsidTr="002B7133">
        <w:tc>
          <w:tcPr>
            <w:tcW w:w="993" w:type="dxa"/>
          </w:tcPr>
          <w:p w:rsidR="00C67FA2" w:rsidRPr="00C67FA2" w:rsidRDefault="00C67FA2" w:rsidP="00C67FA2">
            <w:pPr>
              <w:widowControl w:val="0"/>
              <w:jc w:val="center"/>
              <w:rPr>
                <w:color w:val="000000"/>
              </w:rPr>
            </w:pPr>
            <w:r w:rsidRPr="00C67FA2">
              <w:rPr>
                <w:color w:val="000000"/>
              </w:rPr>
              <w:t>5</w:t>
            </w:r>
          </w:p>
        </w:tc>
        <w:tc>
          <w:tcPr>
            <w:tcW w:w="6804" w:type="dxa"/>
          </w:tcPr>
          <w:p w:rsidR="00C67FA2" w:rsidRPr="00C67FA2" w:rsidRDefault="00C67FA2" w:rsidP="00C67FA2">
            <w:pPr>
              <w:widowControl w:val="0"/>
              <w:rPr>
                <w:color w:val="000000"/>
              </w:rPr>
            </w:pPr>
            <w:r w:rsidRPr="00C67FA2">
              <w:rPr>
                <w:color w:val="000000"/>
              </w:rPr>
              <w:t>В концертном зале.</w:t>
            </w:r>
          </w:p>
        </w:tc>
        <w:tc>
          <w:tcPr>
            <w:tcW w:w="2120" w:type="dxa"/>
          </w:tcPr>
          <w:p w:rsidR="00C67FA2" w:rsidRPr="00C67FA2" w:rsidRDefault="00C67FA2" w:rsidP="00C67FA2">
            <w:pPr>
              <w:widowControl w:val="0"/>
              <w:jc w:val="center"/>
            </w:pPr>
            <w:r w:rsidRPr="00C67FA2">
              <w:t>5</w:t>
            </w:r>
          </w:p>
        </w:tc>
      </w:tr>
      <w:tr w:rsidR="00C67FA2" w:rsidRPr="00C67FA2" w:rsidTr="002B7133">
        <w:tc>
          <w:tcPr>
            <w:tcW w:w="993" w:type="dxa"/>
          </w:tcPr>
          <w:p w:rsidR="00C67FA2" w:rsidRPr="00C67FA2" w:rsidRDefault="00C67FA2" w:rsidP="00C67FA2">
            <w:pPr>
              <w:widowControl w:val="0"/>
              <w:jc w:val="center"/>
              <w:rPr>
                <w:color w:val="000000"/>
              </w:rPr>
            </w:pPr>
            <w:r w:rsidRPr="00C67FA2">
              <w:rPr>
                <w:color w:val="000000"/>
              </w:rPr>
              <w:t>6</w:t>
            </w:r>
          </w:p>
        </w:tc>
        <w:tc>
          <w:tcPr>
            <w:tcW w:w="6804" w:type="dxa"/>
          </w:tcPr>
          <w:p w:rsidR="00C67FA2" w:rsidRPr="00C67FA2" w:rsidRDefault="00C67FA2" w:rsidP="00C67FA2">
            <w:pPr>
              <w:widowControl w:val="0"/>
              <w:rPr>
                <w:color w:val="000000"/>
              </w:rPr>
            </w:pPr>
            <w:r w:rsidRPr="00C67FA2">
              <w:rPr>
                <w:color w:val="000000"/>
              </w:rPr>
              <w:t>В музыкальном театре.</w:t>
            </w:r>
          </w:p>
        </w:tc>
        <w:tc>
          <w:tcPr>
            <w:tcW w:w="2120" w:type="dxa"/>
          </w:tcPr>
          <w:p w:rsidR="00C67FA2" w:rsidRPr="00C67FA2" w:rsidRDefault="00C67FA2" w:rsidP="00C67FA2">
            <w:pPr>
              <w:widowControl w:val="0"/>
              <w:jc w:val="center"/>
            </w:pPr>
            <w:r w:rsidRPr="00C67FA2">
              <w:t>6</w:t>
            </w:r>
          </w:p>
        </w:tc>
      </w:tr>
      <w:tr w:rsidR="00C67FA2" w:rsidRPr="00C67FA2" w:rsidTr="002B7133">
        <w:tc>
          <w:tcPr>
            <w:tcW w:w="993" w:type="dxa"/>
          </w:tcPr>
          <w:p w:rsidR="00C67FA2" w:rsidRPr="00C67FA2" w:rsidRDefault="00C67FA2" w:rsidP="00C67FA2">
            <w:pPr>
              <w:widowControl w:val="0"/>
              <w:jc w:val="center"/>
              <w:rPr>
                <w:color w:val="000000"/>
              </w:rPr>
            </w:pPr>
            <w:r w:rsidRPr="00C67FA2">
              <w:rPr>
                <w:color w:val="000000"/>
              </w:rPr>
              <w:t>7</w:t>
            </w:r>
          </w:p>
        </w:tc>
        <w:tc>
          <w:tcPr>
            <w:tcW w:w="6804" w:type="dxa"/>
          </w:tcPr>
          <w:p w:rsidR="00C67FA2" w:rsidRPr="00C67FA2" w:rsidRDefault="00C67FA2" w:rsidP="00C67FA2">
            <w:pPr>
              <w:widowControl w:val="0"/>
              <w:rPr>
                <w:color w:val="000000"/>
              </w:rPr>
            </w:pPr>
            <w:r w:rsidRPr="00C67FA2">
              <w:rPr>
                <w:color w:val="000000"/>
              </w:rPr>
              <w:t>Чтоб музыкантом быть, так надобно уменье…</w:t>
            </w:r>
          </w:p>
        </w:tc>
        <w:tc>
          <w:tcPr>
            <w:tcW w:w="2120" w:type="dxa"/>
          </w:tcPr>
          <w:p w:rsidR="00C67FA2" w:rsidRPr="00C67FA2" w:rsidRDefault="00C67FA2" w:rsidP="00C67FA2">
            <w:pPr>
              <w:widowControl w:val="0"/>
              <w:jc w:val="center"/>
            </w:pPr>
            <w:r w:rsidRPr="00C67FA2">
              <w:t>7</w:t>
            </w:r>
          </w:p>
        </w:tc>
      </w:tr>
      <w:tr w:rsidR="00C67FA2" w:rsidRPr="00C67FA2" w:rsidTr="002B7133">
        <w:tc>
          <w:tcPr>
            <w:tcW w:w="9917" w:type="dxa"/>
            <w:gridSpan w:val="3"/>
          </w:tcPr>
          <w:p w:rsidR="00C67FA2" w:rsidRPr="00C67FA2" w:rsidRDefault="00C67FA2" w:rsidP="00C67FA2">
            <w:pPr>
              <w:widowControl w:val="0"/>
              <w:jc w:val="both"/>
              <w:rPr>
                <w:b/>
                <w:color w:val="000000"/>
              </w:rPr>
            </w:pPr>
            <w:r w:rsidRPr="00C67FA2">
              <w:rPr>
                <w:color w:val="000000"/>
              </w:rPr>
              <w:t xml:space="preserve">                                                                                           </w:t>
            </w:r>
            <w:r w:rsidRPr="00C67FA2">
              <w:rPr>
                <w:b/>
                <w:color w:val="000000"/>
              </w:rPr>
              <w:t>Всего за год:    34 часов</w:t>
            </w:r>
          </w:p>
        </w:tc>
      </w:tr>
    </w:tbl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702266" w:rsidRDefault="00702266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1A5CE7" w:rsidRDefault="001A5CE7" w:rsidP="00702266">
      <w:pPr>
        <w:spacing w:after="200"/>
        <w:contextualSpacing/>
        <w:rPr>
          <w:b/>
        </w:rPr>
      </w:pPr>
    </w:p>
    <w:p w:rsidR="00702266" w:rsidRDefault="00702266" w:rsidP="00702266">
      <w:pPr>
        <w:tabs>
          <w:tab w:val="left" w:pos="4335"/>
        </w:tabs>
        <w:jc w:val="center"/>
        <w:rPr>
          <w:b/>
        </w:rPr>
      </w:pPr>
      <w:r>
        <w:rPr>
          <w:b/>
        </w:rPr>
        <w:lastRenderedPageBreak/>
        <w:t xml:space="preserve">Учебно-методическое и материально-техническое обеспечение </w:t>
      </w:r>
    </w:p>
    <w:p w:rsidR="00702266" w:rsidRDefault="00702266" w:rsidP="00702266">
      <w:pPr>
        <w:tabs>
          <w:tab w:val="left" w:pos="4335"/>
        </w:tabs>
        <w:jc w:val="center"/>
        <w:rPr>
          <w:b/>
        </w:rPr>
      </w:pPr>
      <w:r>
        <w:rPr>
          <w:b/>
        </w:rPr>
        <w:t>образовательного процесса</w:t>
      </w:r>
    </w:p>
    <w:p w:rsidR="001A5CE7" w:rsidRDefault="00131297" w:rsidP="001A5CE7">
      <w:pPr>
        <w:pStyle w:val="a4"/>
        <w:numPr>
          <w:ilvl w:val="0"/>
          <w:numId w:val="1"/>
        </w:numPr>
        <w:ind w:left="284" w:hanging="284"/>
        <w:jc w:val="both"/>
      </w:pPr>
      <w:r w:rsidRPr="00C67FA2">
        <w:rPr>
          <w:rFonts w:eastAsiaTheme="minorHAnsi" w:cstheme="minorBidi"/>
        </w:rPr>
        <w:t>Музыка 4 класс», под редакцией</w:t>
      </w:r>
      <w:r w:rsidRPr="00C67FA2">
        <w:rPr>
          <w:rFonts w:cstheme="minorBidi"/>
        </w:rPr>
        <w:t xml:space="preserve"> Е.Д. Критской, Г.П. Сергеевой, Т.С. Шмагиной</w:t>
      </w:r>
      <w:r w:rsidRPr="00C67FA2">
        <w:rPr>
          <w:rFonts w:eastAsiaTheme="minorHAnsi" w:cstheme="minorBidi"/>
          <w:color w:val="000000"/>
        </w:rPr>
        <w:t>,</w:t>
      </w:r>
      <w:r>
        <w:rPr>
          <w:rFonts w:eastAsiaTheme="minorHAnsi" w:cstheme="minorBidi"/>
          <w:color w:val="000000"/>
        </w:rPr>
        <w:t xml:space="preserve"> </w:t>
      </w:r>
      <w:r w:rsidR="00702266" w:rsidRPr="00DE44A5">
        <w:t xml:space="preserve">Учебник, М. – Просвещение, 2021. </w:t>
      </w:r>
    </w:p>
    <w:p w:rsidR="001A5CE7" w:rsidRDefault="001A5CE7" w:rsidP="001A5CE7">
      <w:pPr>
        <w:pStyle w:val="a4"/>
        <w:numPr>
          <w:ilvl w:val="0"/>
          <w:numId w:val="1"/>
        </w:numPr>
        <w:ind w:left="284" w:hanging="284"/>
        <w:jc w:val="both"/>
      </w:pPr>
      <w:r>
        <w:t>Критская Е.Д., Сергеева Г.П., Шмагина Т.С. Уроки музыки 1 – 4 классы. – М.: «Просвещение». – 2013.</w:t>
      </w:r>
    </w:p>
    <w:p w:rsidR="00702266" w:rsidRPr="001832B5" w:rsidRDefault="001A5CE7" w:rsidP="001A5CE7">
      <w:pPr>
        <w:pStyle w:val="a3"/>
        <w:jc w:val="center"/>
        <w:rPr>
          <w:sz w:val="22"/>
        </w:rPr>
      </w:pPr>
      <w:r w:rsidRPr="001832B5">
        <w:rPr>
          <w:b/>
          <w:bCs/>
          <w:i/>
          <w:iCs/>
          <w:szCs w:val="27"/>
        </w:rPr>
        <w:t xml:space="preserve"> </w:t>
      </w:r>
      <w:r w:rsidR="00702266" w:rsidRPr="001832B5">
        <w:rPr>
          <w:b/>
          <w:bCs/>
          <w:i/>
          <w:iCs/>
          <w:szCs w:val="27"/>
        </w:rPr>
        <w:t>Информационные образовательные ресурсы:</w:t>
      </w:r>
    </w:p>
    <w:p w:rsidR="00702266" w:rsidRDefault="00702266" w:rsidP="00702266">
      <w:pPr>
        <w:pStyle w:val="a3"/>
        <w:spacing w:before="0" w:beforeAutospacing="0" w:after="0" w:afterAutospacing="0"/>
        <w:ind w:firstLine="142"/>
        <w:rPr>
          <w:szCs w:val="27"/>
        </w:rPr>
      </w:pPr>
      <w:r>
        <w:rPr>
          <w:szCs w:val="27"/>
        </w:rPr>
        <w:t>Единая коллекция цифровых образовательных ресурсов (</w:t>
      </w:r>
      <w:hyperlink r:id="rId7" w:history="1">
        <w:r w:rsidRPr="00B61AEC">
          <w:rPr>
            <w:rStyle w:val="a5"/>
            <w:szCs w:val="27"/>
          </w:rPr>
          <w:t>http://school-collection.edu.ru/</w:t>
        </w:r>
      </w:hyperlink>
      <w:r>
        <w:rPr>
          <w:szCs w:val="27"/>
        </w:rPr>
        <w:t xml:space="preserve">) </w:t>
      </w:r>
    </w:p>
    <w:p w:rsidR="00702266" w:rsidRPr="00181E47" w:rsidRDefault="00702266" w:rsidP="00702266">
      <w:pPr>
        <w:ind w:firstLine="142"/>
        <w:rPr>
          <w:color w:val="0000FF"/>
          <w:u w:val="single"/>
        </w:rPr>
      </w:pPr>
      <w:r w:rsidRPr="00181E47">
        <w:rPr>
          <w:color w:val="000000"/>
        </w:rPr>
        <w:t xml:space="preserve">Библиотека ЦОК </w:t>
      </w:r>
      <w:hyperlink r:id="rId8">
        <w:r w:rsidRPr="00181E47">
          <w:rPr>
            <w:color w:val="0000FF"/>
            <w:u w:val="single"/>
          </w:rPr>
          <w:t>https://m.edsoo.ru/f8416306</w:t>
        </w:r>
      </w:hyperlink>
    </w:p>
    <w:p w:rsidR="00702266" w:rsidRDefault="00702266" w:rsidP="00702266">
      <w:pPr>
        <w:pStyle w:val="a3"/>
        <w:spacing w:before="0" w:beforeAutospacing="0" w:after="0" w:afterAutospacing="0"/>
        <w:ind w:left="142"/>
        <w:rPr>
          <w:szCs w:val="27"/>
        </w:rPr>
      </w:pPr>
      <w:r w:rsidRPr="00181E47">
        <w:rPr>
          <w:rFonts w:eastAsia="Calibri"/>
          <w:color w:val="333333"/>
        </w:rPr>
        <w:t>‌</w:t>
      </w:r>
      <w:hyperlink r:id="rId9" w:history="1">
        <w:r w:rsidRPr="00B61AEC">
          <w:rPr>
            <w:rStyle w:val="a5"/>
            <w:rFonts w:eastAsia="Calibri"/>
            <w:lang w:val="en-US"/>
          </w:rPr>
          <w:t>http</w:t>
        </w:r>
        <w:r w:rsidRPr="00B61AEC">
          <w:rPr>
            <w:rStyle w:val="a5"/>
            <w:rFonts w:eastAsia="Calibri"/>
          </w:rPr>
          <w:t>://</w:t>
        </w:r>
        <w:r w:rsidRPr="00B61AEC">
          <w:rPr>
            <w:rStyle w:val="a5"/>
            <w:rFonts w:eastAsia="Calibri"/>
            <w:lang w:val="en-US"/>
          </w:rPr>
          <w:t>school</w:t>
        </w:r>
        <w:r w:rsidRPr="00B61AEC">
          <w:rPr>
            <w:rStyle w:val="a5"/>
            <w:rFonts w:eastAsia="Calibri"/>
          </w:rPr>
          <w:t>-</w:t>
        </w:r>
        <w:r w:rsidRPr="00B61AEC">
          <w:rPr>
            <w:rStyle w:val="a5"/>
            <w:rFonts w:eastAsia="Calibri"/>
            <w:lang w:val="en-US"/>
          </w:rPr>
          <w:t>collection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edu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ru</w:t>
        </w:r>
        <w:r w:rsidRPr="00B61AEC">
          <w:rPr>
            <w:rStyle w:val="a5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>
        <w:rPr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РЭШ </w:t>
      </w:r>
      <w:hyperlink r:id="rId10" w:history="1">
        <w:r w:rsidRPr="00B61AEC">
          <w:rPr>
            <w:rStyle w:val="a5"/>
            <w:rFonts w:eastAsia="Calibri"/>
            <w:lang w:val="en-US"/>
          </w:rPr>
          <w:t>https</w:t>
        </w:r>
        <w:r w:rsidRPr="00B61AEC">
          <w:rPr>
            <w:rStyle w:val="a5"/>
            <w:rFonts w:eastAsia="Calibri"/>
          </w:rPr>
          <w:t>://</w:t>
        </w:r>
        <w:r w:rsidRPr="00B61AEC">
          <w:rPr>
            <w:rStyle w:val="a5"/>
            <w:rFonts w:eastAsia="Calibri"/>
            <w:lang w:val="en-US"/>
          </w:rPr>
          <w:t>resh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edu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ru</w:t>
        </w:r>
        <w:r w:rsidRPr="00B61AEC">
          <w:rPr>
            <w:rStyle w:val="a5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Портал "Начальная школа"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</w:t>
      </w:r>
      <w:hyperlink r:id="rId11" w:history="1">
        <w:r w:rsidRPr="00B61AEC">
          <w:rPr>
            <w:rStyle w:val="a5"/>
            <w:rFonts w:eastAsia="Calibri"/>
            <w:lang w:val="en-US"/>
          </w:rPr>
          <w:t>http</w:t>
        </w:r>
        <w:r w:rsidRPr="00B61AEC">
          <w:rPr>
            <w:rStyle w:val="a5"/>
            <w:rFonts w:eastAsia="Calibri"/>
          </w:rPr>
          <w:t>://</w:t>
        </w:r>
        <w:r w:rsidRPr="00B61AEC">
          <w:rPr>
            <w:rStyle w:val="a5"/>
            <w:rFonts w:eastAsia="Calibri"/>
            <w:lang w:val="en-US"/>
          </w:rPr>
          <w:t>nachalka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edu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ru</w:t>
        </w:r>
        <w:r w:rsidRPr="00B61AEC">
          <w:rPr>
            <w:rStyle w:val="a5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Портал "Введение ФГОС НОО"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</w:t>
      </w:r>
      <w:hyperlink r:id="rId12" w:history="1">
        <w:r w:rsidRPr="00B61AEC">
          <w:rPr>
            <w:rStyle w:val="a5"/>
            <w:rFonts w:eastAsia="Calibri"/>
            <w:lang w:val="en-US"/>
          </w:rPr>
          <w:t>http</w:t>
        </w:r>
        <w:r w:rsidRPr="00B61AEC">
          <w:rPr>
            <w:rStyle w:val="a5"/>
            <w:rFonts w:eastAsia="Calibri"/>
          </w:rPr>
          <w:t>://</w:t>
        </w:r>
        <w:r w:rsidRPr="00B61AEC">
          <w:rPr>
            <w:rStyle w:val="a5"/>
            <w:rFonts w:eastAsia="Calibri"/>
            <w:lang w:val="en-US"/>
          </w:rPr>
          <w:t>nachalka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seminfo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ru</w:t>
        </w:r>
        <w:r w:rsidRPr="00B61AEC">
          <w:rPr>
            <w:rStyle w:val="a5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Библиотека материалов для начальной школы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</w:t>
      </w:r>
      <w:hyperlink r:id="rId13" w:history="1">
        <w:r w:rsidRPr="00B61AEC">
          <w:rPr>
            <w:rStyle w:val="a5"/>
            <w:rFonts w:eastAsia="Calibri"/>
            <w:lang w:val="en-US"/>
          </w:rPr>
          <w:t>http</w:t>
        </w:r>
        <w:r w:rsidRPr="00B61AEC">
          <w:rPr>
            <w:rStyle w:val="a5"/>
            <w:rFonts w:eastAsia="Calibri"/>
          </w:rPr>
          <w:t>://</w:t>
        </w:r>
        <w:r w:rsidRPr="00B61AEC">
          <w:rPr>
            <w:rStyle w:val="a5"/>
            <w:rFonts w:eastAsia="Calibri"/>
            <w:lang w:val="en-US"/>
          </w:rPr>
          <w:t>www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nachalka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com</w:t>
        </w:r>
        <w:r w:rsidRPr="00B61AEC">
          <w:rPr>
            <w:rStyle w:val="a5"/>
            <w:rFonts w:eastAsia="Calibri"/>
          </w:rPr>
          <w:t>/</w:t>
        </w:r>
        <w:r w:rsidRPr="00B61AEC">
          <w:rPr>
            <w:rStyle w:val="a5"/>
            <w:rFonts w:eastAsia="Calibri"/>
            <w:lang w:val="en-US"/>
          </w:rPr>
          <w:t>biblioteka</w:t>
        </w:r>
      </w:hyperlink>
      <w:r>
        <w:rPr>
          <w:color w:val="000000"/>
        </w:rPr>
        <w:t xml:space="preserve"> </w:t>
      </w:r>
      <w:r w:rsidRPr="00181E47">
        <w:rPr>
          <w:rFonts w:eastAsia="Calibri"/>
        </w:rPr>
        <w:br/>
      </w:r>
      <w:r w:rsidRPr="00181E47">
        <w:rPr>
          <w:rFonts w:eastAsia="Calibri"/>
          <w:color w:val="000000"/>
        </w:rPr>
        <w:t xml:space="preserve"> Инфоурок </w:t>
      </w:r>
      <w:hyperlink r:id="rId14" w:history="1">
        <w:r w:rsidRPr="00B61AEC">
          <w:rPr>
            <w:rStyle w:val="a5"/>
            <w:rFonts w:eastAsia="Calibri"/>
            <w:lang w:val="en-US"/>
          </w:rPr>
          <w:t>https</w:t>
        </w:r>
        <w:r w:rsidRPr="00B61AEC">
          <w:rPr>
            <w:rStyle w:val="a5"/>
            <w:rFonts w:eastAsia="Calibri"/>
          </w:rPr>
          <w:t>://</w:t>
        </w:r>
        <w:r w:rsidRPr="00B61AEC">
          <w:rPr>
            <w:rStyle w:val="a5"/>
            <w:rFonts w:eastAsia="Calibri"/>
            <w:lang w:val="en-US"/>
          </w:rPr>
          <w:t>infourok</w:t>
        </w:r>
        <w:r w:rsidRPr="00B61AEC">
          <w:rPr>
            <w:rStyle w:val="a5"/>
            <w:rFonts w:eastAsia="Calibri"/>
          </w:rPr>
          <w:t>.</w:t>
        </w:r>
        <w:r w:rsidRPr="00B61AEC">
          <w:rPr>
            <w:rStyle w:val="a5"/>
            <w:rFonts w:eastAsia="Calibri"/>
            <w:lang w:val="en-US"/>
          </w:rPr>
          <w:t>ru</w:t>
        </w:r>
        <w:r w:rsidRPr="00B61AEC">
          <w:rPr>
            <w:rStyle w:val="a5"/>
            <w:rFonts w:eastAsia="Calibri"/>
          </w:rPr>
          <w:t>/</w:t>
        </w:r>
      </w:hyperlink>
      <w:r>
        <w:rPr>
          <w:color w:val="000000"/>
        </w:rPr>
        <w:t xml:space="preserve"> </w:t>
      </w:r>
      <w:r w:rsidRPr="00181E47">
        <w:rPr>
          <w:rFonts w:eastAsia="Calibri"/>
          <w:color w:val="000000"/>
        </w:rPr>
        <w:t xml:space="preserve"> </w:t>
      </w:r>
      <w:r w:rsidRPr="00181E47">
        <w:rPr>
          <w:rFonts w:eastAsia="Calibri"/>
        </w:rPr>
        <w:br/>
      </w:r>
      <w:r>
        <w:rPr>
          <w:szCs w:val="27"/>
        </w:rPr>
        <w:t>Интерактивная доска</w:t>
      </w:r>
    </w:p>
    <w:p w:rsidR="00702266" w:rsidRDefault="00702266" w:rsidP="00702266">
      <w:pPr>
        <w:pStyle w:val="a3"/>
        <w:spacing w:before="0" w:beforeAutospacing="0" w:after="0" w:afterAutospacing="0"/>
        <w:ind w:left="142"/>
        <w:jc w:val="both"/>
        <w:rPr>
          <w:szCs w:val="27"/>
        </w:rPr>
      </w:pPr>
      <w:r>
        <w:rPr>
          <w:szCs w:val="27"/>
        </w:rPr>
        <w:t>Классная доска</w:t>
      </w:r>
    </w:p>
    <w:p w:rsidR="00702266" w:rsidRDefault="00702266" w:rsidP="00702266">
      <w:pPr>
        <w:pStyle w:val="a3"/>
        <w:spacing w:before="0" w:beforeAutospacing="0" w:after="0" w:afterAutospacing="0"/>
        <w:ind w:left="142"/>
        <w:jc w:val="both"/>
        <w:rPr>
          <w:szCs w:val="27"/>
        </w:rPr>
      </w:pPr>
      <w:r>
        <w:rPr>
          <w:szCs w:val="27"/>
        </w:rPr>
        <w:t>Компьютер</w:t>
      </w:r>
    </w:p>
    <w:p w:rsidR="00702266" w:rsidRDefault="00702266" w:rsidP="00702266">
      <w:pPr>
        <w:pStyle w:val="a3"/>
        <w:spacing w:before="0" w:beforeAutospacing="0" w:after="0" w:afterAutospacing="0"/>
        <w:ind w:left="142"/>
        <w:jc w:val="both"/>
        <w:rPr>
          <w:szCs w:val="27"/>
        </w:rPr>
      </w:pPr>
      <w:r w:rsidRPr="00716A6E">
        <w:rPr>
          <w:szCs w:val="27"/>
        </w:rPr>
        <w:t>Мультимедийный проектор</w:t>
      </w:r>
    </w:p>
    <w:p w:rsidR="00702266" w:rsidRPr="00181E47" w:rsidRDefault="00702266" w:rsidP="00702266">
      <w:pPr>
        <w:ind w:left="142"/>
      </w:pPr>
    </w:p>
    <w:p w:rsidR="00702266" w:rsidRDefault="00702266" w:rsidP="00702266">
      <w:pPr>
        <w:pStyle w:val="a3"/>
        <w:spacing w:before="0" w:beforeAutospacing="0" w:after="0" w:afterAutospacing="0"/>
        <w:ind w:left="142"/>
        <w:jc w:val="both"/>
        <w:rPr>
          <w:sz w:val="22"/>
        </w:rPr>
      </w:pPr>
    </w:p>
    <w:p w:rsidR="00702266" w:rsidRDefault="00702266" w:rsidP="00702266">
      <w:pPr>
        <w:pStyle w:val="a3"/>
        <w:spacing w:before="0" w:beforeAutospacing="0" w:after="0" w:afterAutospacing="0"/>
        <w:ind w:left="142"/>
        <w:jc w:val="both"/>
        <w:rPr>
          <w:sz w:val="22"/>
        </w:rPr>
      </w:pPr>
    </w:p>
    <w:p w:rsidR="00702266" w:rsidRDefault="00702266" w:rsidP="00702266">
      <w:pPr>
        <w:pStyle w:val="a3"/>
        <w:spacing w:before="0" w:beforeAutospacing="0" w:after="0" w:afterAutospacing="0"/>
        <w:ind w:left="142"/>
        <w:jc w:val="both"/>
        <w:rPr>
          <w:sz w:val="22"/>
        </w:rPr>
      </w:pPr>
    </w:p>
    <w:p w:rsidR="00702266" w:rsidRDefault="00702266" w:rsidP="00702266"/>
    <w:p w:rsidR="00702266" w:rsidRDefault="00702266" w:rsidP="00702266"/>
    <w:p w:rsidR="00702266" w:rsidRDefault="00702266" w:rsidP="00702266"/>
    <w:p w:rsidR="0071429A" w:rsidRDefault="0071429A"/>
    <w:sectPr w:rsidR="00714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6418F"/>
    <w:multiLevelType w:val="hybridMultilevel"/>
    <w:tmpl w:val="95264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A15FB7"/>
    <w:multiLevelType w:val="hybridMultilevel"/>
    <w:tmpl w:val="4E4E661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A84287"/>
    <w:multiLevelType w:val="hybridMultilevel"/>
    <w:tmpl w:val="D4FC7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5C5570"/>
    <w:multiLevelType w:val="hybridMultilevel"/>
    <w:tmpl w:val="C902E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9F68E9"/>
    <w:multiLevelType w:val="multilevel"/>
    <w:tmpl w:val="EE2E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43031E"/>
    <w:multiLevelType w:val="multilevel"/>
    <w:tmpl w:val="A238A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036C3A"/>
    <w:multiLevelType w:val="hybridMultilevel"/>
    <w:tmpl w:val="6F884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2143FC0"/>
    <w:multiLevelType w:val="hybridMultilevel"/>
    <w:tmpl w:val="E9502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CD2696"/>
    <w:multiLevelType w:val="hybridMultilevel"/>
    <w:tmpl w:val="E21C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B01B84"/>
    <w:multiLevelType w:val="hybridMultilevel"/>
    <w:tmpl w:val="450AF64E"/>
    <w:lvl w:ilvl="0" w:tplc="B450EE4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1A7EB1"/>
    <w:multiLevelType w:val="hybridMultilevel"/>
    <w:tmpl w:val="4CB65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5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19C"/>
    <w:rsid w:val="00131297"/>
    <w:rsid w:val="00153C05"/>
    <w:rsid w:val="001A5CE7"/>
    <w:rsid w:val="001A6857"/>
    <w:rsid w:val="00221D82"/>
    <w:rsid w:val="00413770"/>
    <w:rsid w:val="00504222"/>
    <w:rsid w:val="006526F8"/>
    <w:rsid w:val="00702266"/>
    <w:rsid w:val="0071429A"/>
    <w:rsid w:val="009E1D41"/>
    <w:rsid w:val="00C67FA2"/>
    <w:rsid w:val="00DB719C"/>
    <w:rsid w:val="00F5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299CA4-554E-4B3B-98EA-64DB9FAE5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C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266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702266"/>
    <w:pPr>
      <w:ind w:left="720"/>
      <w:contextualSpacing/>
    </w:pPr>
  </w:style>
  <w:style w:type="character" w:customStyle="1" w:styleId="c27">
    <w:name w:val="c27"/>
    <w:basedOn w:val="a0"/>
    <w:rsid w:val="00702266"/>
  </w:style>
  <w:style w:type="character" w:customStyle="1" w:styleId="c1">
    <w:name w:val="c1"/>
    <w:basedOn w:val="a0"/>
    <w:rsid w:val="00702266"/>
  </w:style>
  <w:style w:type="character" w:styleId="a5">
    <w:name w:val="Hyperlink"/>
    <w:basedOn w:val="a0"/>
    <w:uiPriority w:val="99"/>
    <w:unhideWhenUsed/>
    <w:rsid w:val="00702266"/>
    <w:rPr>
      <w:color w:val="0563C1" w:themeColor="hyperlink"/>
      <w:u w:val="single"/>
    </w:rPr>
  </w:style>
  <w:style w:type="table" w:customStyle="1" w:styleId="2">
    <w:name w:val="Сетка таблицы2"/>
    <w:basedOn w:val="a1"/>
    <w:next w:val="a6"/>
    <w:uiPriority w:val="59"/>
    <w:rsid w:val="0070226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702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99"/>
    <w:rsid w:val="00C67F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2">
    <w:name w:val="c22"/>
    <w:basedOn w:val="a0"/>
    <w:rsid w:val="00504222"/>
  </w:style>
  <w:style w:type="paragraph" w:customStyle="1" w:styleId="c8">
    <w:name w:val="c8"/>
    <w:basedOn w:val="a"/>
    <w:rsid w:val="009E1D41"/>
    <w:pPr>
      <w:spacing w:before="100" w:beforeAutospacing="1" w:after="100" w:afterAutospacing="1"/>
    </w:pPr>
  </w:style>
  <w:style w:type="character" w:customStyle="1" w:styleId="c63">
    <w:name w:val="c63"/>
    <w:basedOn w:val="a0"/>
    <w:rsid w:val="009E1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1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f8416306" TargetMode="External"/><Relationship Id="rId13" Type="http://schemas.openxmlformats.org/officeDocument/2006/relationships/hyperlink" Target="http://www.nachalka.com/bibliotek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nachalka.seminfo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nachalka.edu.ru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10</Pages>
  <Words>3480</Words>
  <Characters>19842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13</cp:revision>
  <cp:lastPrinted>2023-08-31T00:17:00Z</cp:lastPrinted>
  <dcterms:created xsi:type="dcterms:W3CDTF">2023-07-19T00:55:00Z</dcterms:created>
  <dcterms:modified xsi:type="dcterms:W3CDTF">2023-08-31T11:43:00Z</dcterms:modified>
</cp:coreProperties>
</file>