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Информация о сроках приёма документов в образовательную организацию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Приём документов в образовательную организацию осуществляется в течение всего календарного года (приказ Министерства просвещения  Российской Федерации от15.05.2020 года № 236 «Об утверждении порядка приёма на обучения по образовательным программам дошкольного образования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График приёма документов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  <w:t>Дни недели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  <w:t>Время приёма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  <w:t xml:space="preserve">Кабинет 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  <w:t xml:space="preserve">Ответственный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  <w:t>Понедельник - пятница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  <w:t>09.00-13.00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  <w:t>14.00-17.00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  <w:t>Кабинет секретаря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u w:val="none"/>
                <w:vertAlign w:val="baseline"/>
                <w:lang w:val="ru-RU"/>
              </w:rPr>
              <w:t xml:space="preserve">Директор 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4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2023-06-19T21:57:35Z</dcterms:created>
  <dc:creator>Пользователь</dc:creator>
  <cp:lastModifiedBy>Пользователь</cp:lastModifiedBy>
  <dcterms:modified xsi:type="dcterms:W3CDTF">2023-06-19T22:07:11Z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C7C0491307834F5E9C52AB114E5A986D</vt:lpwstr>
  </property>
</Properties>
</file>