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23" w:rsidRDefault="00DF2123" w:rsidP="00DF2123">
      <w:pPr>
        <w:ind w:left="-1276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0D59EC21" wp14:editId="5A28754E">
            <wp:extent cx="6896100" cy="965219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8275" cy="965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4B" w:rsidRPr="00EB041B" w:rsidRDefault="0050724B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>Примерная рабочая программа среднего общего образования по биологии (базовый уровень) составлена на основе Федерального закона от 29.12.2012 № 273-ФЗ «Об образовании в Российской Федерации», Федерального государственного образовательного стандарта среднего общего образования, Концепции преподавания предмета учебного предмета «Биология» и основных положений Примерной программы воспитания.</w:t>
      </w:r>
    </w:p>
    <w:p w:rsidR="0050724B" w:rsidRPr="00EB041B" w:rsidRDefault="0050724B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1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0724B" w:rsidRPr="00EB041B" w:rsidRDefault="0050724B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 xml:space="preserve">При разработке данной программы теоретическую основу для определения подходов к формированию содержания учебного предмета «Биология» составили: концептуальные положения Стандарта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СОО в Российской </w:t>
      </w:r>
      <w:bookmarkStart w:id="0" w:name="_GoBack"/>
      <w:bookmarkEnd w:id="0"/>
      <w:r w:rsidRPr="00EB041B">
        <w:rPr>
          <w:rFonts w:ascii="Times New Roman" w:hAnsi="Times New Roman" w:cs="Times New Roman"/>
          <w:sz w:val="24"/>
          <w:szCs w:val="24"/>
        </w:rPr>
        <w:t xml:space="preserve">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 определены основные функции программы и её структура. </w:t>
      </w:r>
    </w:p>
    <w:p w:rsidR="0050724B" w:rsidRPr="00EB041B" w:rsidRDefault="0050724B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>В программе учебного предмета «Биология» (10—11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процессов. В программе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Учебный предмет «Биология» в среднем общем образовании занимает важное место. Он обеспечивает формирование у обучающихся представлений о научной картине мира; расширяет и обобщает знания о живой природе, её отличительных признаках — уровневой </w:t>
      </w:r>
      <w:r w:rsidRPr="00EB041B">
        <w:rPr>
          <w:rFonts w:ascii="Times New Roman" w:hAnsi="Times New Roman" w:cs="Times New Roman"/>
          <w:sz w:val="24"/>
          <w:szCs w:val="24"/>
        </w:rPr>
        <w:lastRenderedPageBreak/>
        <w:t>организации и эволюции;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естественнонаучной картине мира и ценностных ориентациях личности, способствующих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>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</w:r>
      <w:r w:rsidRPr="00EB041B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«БИОЛОГИЯ»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Цель изучения учебного предмета «Биология» на базовом уровне —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>Достижение цели изучения учебного предмета «Биология» на базовом уровне обеспечивается решением следующих задач: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естественнонаучной картине мира; о методах научного познания; строении, многообразии и особенностях живых систем разного уровня организации; выдающихся открытиях и современных исследованиях в биологии;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>—становление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—формирование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агробиотехнологий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;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обоснование и соблюдение мер профилактики заболеваний.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УЧЕБНОМ ПЛАНЕ</w:t>
      </w:r>
    </w:p>
    <w:p w:rsidR="006F0DCF" w:rsidRPr="00EB041B" w:rsidRDefault="006F0DC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образовательной области «Естественные науки». Учебным планом на её изучение отведено 68 учебных часов, по 1 часу в неделю в 10 и</w:t>
      </w:r>
      <w:r w:rsidR="00BF49C3" w:rsidRPr="00EB041B">
        <w:rPr>
          <w:rFonts w:ascii="Times New Roman" w:hAnsi="Times New Roman" w:cs="Times New Roman"/>
          <w:sz w:val="24"/>
          <w:szCs w:val="24"/>
        </w:rPr>
        <w:t xml:space="preserve"> </w:t>
      </w:r>
      <w:r w:rsidRPr="00EB041B">
        <w:rPr>
          <w:rFonts w:ascii="Times New Roman" w:hAnsi="Times New Roman" w:cs="Times New Roman"/>
          <w:sz w:val="24"/>
          <w:szCs w:val="24"/>
        </w:rPr>
        <w:t>11 классах соответствен</w:t>
      </w:r>
      <w:r w:rsidR="00BF49C3" w:rsidRPr="00EB041B">
        <w:rPr>
          <w:rFonts w:ascii="Times New Roman" w:hAnsi="Times New Roman" w:cs="Times New Roman"/>
          <w:sz w:val="24"/>
          <w:szCs w:val="24"/>
        </w:rPr>
        <w:t>но. Предусмотренный при этом ре</w:t>
      </w:r>
      <w:r w:rsidRPr="00EB041B">
        <w:rPr>
          <w:rFonts w:ascii="Times New Roman" w:hAnsi="Times New Roman" w:cs="Times New Roman"/>
          <w:sz w:val="24"/>
          <w:szCs w:val="24"/>
        </w:rPr>
        <w:t>зерв свободного учебного</w:t>
      </w:r>
      <w:r w:rsidR="00BF49C3" w:rsidRPr="00EB041B">
        <w:rPr>
          <w:rFonts w:ascii="Times New Roman" w:hAnsi="Times New Roman" w:cs="Times New Roman"/>
          <w:sz w:val="24"/>
          <w:szCs w:val="24"/>
        </w:rPr>
        <w:t xml:space="preserve"> времени рекомендуется использо</w:t>
      </w:r>
      <w:r w:rsidRPr="00EB041B">
        <w:rPr>
          <w:rFonts w:ascii="Times New Roman" w:hAnsi="Times New Roman" w:cs="Times New Roman"/>
          <w:sz w:val="24"/>
          <w:szCs w:val="24"/>
        </w:rPr>
        <w:t>вать для повторения и зак</w:t>
      </w:r>
      <w:r w:rsidR="00BF49C3" w:rsidRPr="00EB041B">
        <w:rPr>
          <w:rFonts w:ascii="Times New Roman" w:hAnsi="Times New Roman" w:cs="Times New Roman"/>
          <w:sz w:val="24"/>
          <w:szCs w:val="24"/>
        </w:rPr>
        <w:t>репления материала, а также реф</w:t>
      </w:r>
      <w:r w:rsidRPr="00EB041B">
        <w:rPr>
          <w:rFonts w:ascii="Times New Roman" w:hAnsi="Times New Roman" w:cs="Times New Roman"/>
          <w:sz w:val="24"/>
          <w:szCs w:val="24"/>
        </w:rPr>
        <w:t>лексии.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</w:r>
      <w:r w:rsidRPr="00EB041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личностные,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 xml:space="preserve"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— готовности к саморазвитию, самостоятельности и самоопределению; наличие мотивации к обучению биологии; целенаправленное развитие внутренних убеждений личности на основе ключевых ценностей и исторических традиций развития биологического знания;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образования; наличие правосознания экологической культуры, способности ставить цели и строить жизненные </w:t>
      </w:r>
      <w:r w:rsidRPr="00EB041B">
        <w:rPr>
          <w:rFonts w:ascii="Times New Roman" w:hAnsi="Times New Roman" w:cs="Times New Roman"/>
          <w:sz w:val="24"/>
          <w:szCs w:val="24"/>
        </w:rPr>
        <w:lastRenderedPageBreak/>
        <w:t xml:space="preserve">планы. 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-культурными,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ab/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1B">
        <w:rPr>
          <w:rFonts w:ascii="Times New Roman" w:hAnsi="Times New Roman" w:cs="Times New Roman"/>
          <w:b/>
          <w:bCs/>
          <w:sz w:val="24"/>
          <w:szCs w:val="24"/>
        </w:rPr>
        <w:t>1. Гражданского воспитания: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—осознание своих конституционных прав и обязанностей, уважение закона и правопорядка;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—способность определять собственную позицию по отношению к явлениям современной жизни и объяснять её;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2. Патриотического воспитания: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—ценностное отношение к природному наследию и памятникам природы; достижениям России в науке, искусстве, спорте, технологиях, труде;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1B">
        <w:rPr>
          <w:rFonts w:ascii="Times New Roman" w:hAnsi="Times New Roman" w:cs="Times New Roman"/>
          <w:b/>
          <w:bCs/>
          <w:sz w:val="24"/>
          <w:szCs w:val="24"/>
        </w:rPr>
        <w:t>3. Духовно-нравственного воспитания: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—осознание духовных ценностей российского народа;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нравст</w:t>
      </w:r>
      <w:r w:rsidR="001A15AA" w:rsidRPr="00EB041B">
        <w:rPr>
          <w:rFonts w:ascii="Times New Roman" w:hAnsi="Times New Roman" w:cs="Times New Roman"/>
          <w:sz w:val="24"/>
          <w:szCs w:val="24"/>
        </w:rPr>
        <w:t>венного сознания, этического по</w:t>
      </w:r>
      <w:r w:rsidRPr="00EB041B">
        <w:rPr>
          <w:rFonts w:ascii="Times New Roman" w:hAnsi="Times New Roman" w:cs="Times New Roman"/>
          <w:sz w:val="24"/>
          <w:szCs w:val="24"/>
        </w:rPr>
        <w:t>ведения;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>—способность оценивать ситуацию и принимать осознанные</w:t>
      </w:r>
      <w:r w:rsidR="001A15AA" w:rsidRPr="00EB041B">
        <w:rPr>
          <w:rFonts w:ascii="Times New Roman" w:hAnsi="Times New Roman" w:cs="Times New Roman"/>
          <w:sz w:val="24"/>
          <w:szCs w:val="24"/>
        </w:rPr>
        <w:t xml:space="preserve"> </w:t>
      </w:r>
      <w:r w:rsidRPr="00EB041B">
        <w:rPr>
          <w:rFonts w:ascii="Times New Roman" w:hAnsi="Times New Roman" w:cs="Times New Roman"/>
          <w:sz w:val="24"/>
          <w:szCs w:val="24"/>
        </w:rPr>
        <w:t>решения, ориентируясь на морально-нравственные нормы</w:t>
      </w:r>
      <w:r w:rsidR="001A15AA" w:rsidRPr="00EB041B">
        <w:rPr>
          <w:rFonts w:ascii="Times New Roman" w:hAnsi="Times New Roman" w:cs="Times New Roman"/>
          <w:sz w:val="24"/>
          <w:szCs w:val="24"/>
        </w:rPr>
        <w:t xml:space="preserve"> </w:t>
      </w:r>
      <w:r w:rsidRPr="00EB041B">
        <w:rPr>
          <w:rFonts w:ascii="Times New Roman" w:hAnsi="Times New Roman" w:cs="Times New Roman"/>
          <w:sz w:val="24"/>
          <w:szCs w:val="24"/>
        </w:rPr>
        <w:t>и ценности;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1B">
        <w:rPr>
          <w:rFonts w:ascii="Times New Roman" w:hAnsi="Times New Roman" w:cs="Times New Roman"/>
          <w:b/>
          <w:bCs/>
          <w:sz w:val="24"/>
          <w:szCs w:val="24"/>
        </w:rPr>
        <w:t>4. Эстетического воспитания: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—эстетическое отношение к миру, включая эстетику быта,</w:t>
      </w:r>
      <w:r w:rsidR="001A15AA" w:rsidRPr="00EB041B">
        <w:rPr>
          <w:rFonts w:ascii="Times New Roman" w:hAnsi="Times New Roman" w:cs="Times New Roman"/>
          <w:sz w:val="24"/>
          <w:szCs w:val="24"/>
        </w:rPr>
        <w:t xml:space="preserve"> </w:t>
      </w:r>
      <w:r w:rsidRPr="00EB041B">
        <w:rPr>
          <w:rFonts w:ascii="Times New Roman" w:hAnsi="Times New Roman" w:cs="Times New Roman"/>
          <w:sz w:val="24"/>
          <w:szCs w:val="24"/>
        </w:rPr>
        <w:t xml:space="preserve">научного и технического </w:t>
      </w:r>
      <w:r w:rsidR="001A15AA" w:rsidRPr="00EB041B">
        <w:rPr>
          <w:rFonts w:ascii="Times New Roman" w:hAnsi="Times New Roman" w:cs="Times New Roman"/>
          <w:sz w:val="24"/>
          <w:szCs w:val="24"/>
        </w:rPr>
        <w:t>творчества, спорта, труда, обще</w:t>
      </w:r>
      <w:r w:rsidRPr="00EB041B">
        <w:rPr>
          <w:rFonts w:ascii="Times New Roman" w:hAnsi="Times New Roman" w:cs="Times New Roman"/>
          <w:sz w:val="24"/>
          <w:szCs w:val="24"/>
        </w:rPr>
        <w:t>ственных отношений;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—понимание эмоционального воздействия живой природы и</w:t>
      </w:r>
      <w:r w:rsidR="001A15AA" w:rsidRPr="00EB041B">
        <w:rPr>
          <w:rFonts w:ascii="Times New Roman" w:hAnsi="Times New Roman" w:cs="Times New Roman"/>
          <w:sz w:val="24"/>
          <w:szCs w:val="24"/>
        </w:rPr>
        <w:t xml:space="preserve"> </w:t>
      </w:r>
      <w:r w:rsidRPr="00EB041B">
        <w:rPr>
          <w:rFonts w:ascii="Times New Roman" w:hAnsi="Times New Roman" w:cs="Times New Roman"/>
          <w:sz w:val="24"/>
          <w:szCs w:val="24"/>
        </w:rPr>
        <w:t>её ценности;</w:t>
      </w:r>
    </w:p>
    <w:p w:rsidR="00BF49C3" w:rsidRPr="00EB041B" w:rsidRDefault="00BF49C3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—готовность к самовыражению в разных видах искусства,</w:t>
      </w:r>
      <w:r w:rsidR="001A15AA" w:rsidRPr="00EB041B">
        <w:rPr>
          <w:rFonts w:ascii="Times New Roman" w:hAnsi="Times New Roman" w:cs="Times New Roman"/>
          <w:sz w:val="24"/>
          <w:szCs w:val="24"/>
        </w:rPr>
        <w:t xml:space="preserve"> стремление проявлять качества </w:t>
      </w:r>
      <w:r w:rsidRPr="00EB041B">
        <w:rPr>
          <w:rFonts w:ascii="Times New Roman" w:hAnsi="Times New Roman" w:cs="Times New Roman"/>
          <w:sz w:val="24"/>
          <w:szCs w:val="24"/>
        </w:rPr>
        <w:t>творческой личности.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5. Физического воспитания: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6. Трудового воспитания: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—готовность к труду, осознание ценности мастерства, трудолюбие;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—готовность к активной деятельности технологической и социальной направленности, способность инициировать планировать и самостоятельно выполнять такую деятельность;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7. Экологического воспитания: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—экологически целесообразное отношение к природе как источнику жизни на Земле, основе её существования;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—осознание глобального характера экологических проблем и путей их решения;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8. Ценности научного познания: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—совершенствование языковой и читательской культуры как средства взаимодействия между людьми и познания мира;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>—понимание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равновесия.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Универсальные учебные познавательные действия: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1) базовые логические действия: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—самостоятельно формулировать и актуализировать проблему, рассматривать её всесторонне;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—использовать биологические понятия для объяснения фактов и явлений живой природы;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заключения.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2) базовые исследовательские действия: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—формировать научный тип мышления, владеть научной терминологией, ключевыми понятиями и методами;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—ставить и формулировать собственные задачи в образовательной деятельности и жизненных ситуациях;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решения.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3) действия по работе с информацией: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>—ориентироваться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A15AA" w:rsidRPr="00EB041B" w:rsidRDefault="001A15AA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—самостоятельно выбирать оптимальную форму представления биологической информации (схемы, графики, диаграммы, таблицы, рисунки и др.);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действия: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1) общение: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переговоры.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2) совместная деятельность: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—выбирать тематику и методы совместных действий с учётом общих интересов и возможностей каждого члена коллектива;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работы.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Универсальные регулятивные действия: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1) самоорганизация: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—использовать биологические знания для выявления проблем и их решения в жизненных и учебных ситуациях;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>—самостоятельно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2) самоконтроль: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—давать оценку новым ситуациям, вносить коррективы в деятельность, оценивать соответствие результатов целям;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решения.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3) принятие себя и других: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—принимать себя, понимая свои недостатки и достоинства;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—принимать мотивы и аргументы других при анализе результатов деятельности;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—признавать своё право и право других на ошибки;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—развивать способность понимать мир с позиции другого человека.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«Биология» должны отражать: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мировоззрения; о вкладе российских и зарубежных учёных — биологов в развитие биологии; функциональной грамотности человека для решения жизненных задач;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2) умение раскрывать содержание биологических терминов и понятий: жизнь, клетка, организм; метаболизм (обмен веществ и превращение энергии), гомеостаз (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), уровневая организация живых систем, 7н7, самовоспроизведение (репродукция), наследственность, изменчивость, рост и развитие;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3) умение излагать биологические теории (клеточная, хромосомная, мутационная), законы (Г. Менделя, Т. Моргана, Н. И. Вавилова) и учения (о центрах многообразия и происхождения культурных растений Н. И. Вавилова), определять границы их применимости к живым системам;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4) умение 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выдвижение 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lastRenderedPageBreak/>
        <w:t xml:space="preserve">5) умение выделять существенные признаки вирусов, клеток прокариот и эукариот; одноклеточных и многоклеточных организмов;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 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6) 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амотного поведения в окружающей </w:t>
      </w:r>
      <w:r w:rsidRPr="00EB041B">
        <w:rPr>
          <w:rFonts w:ascii="Times New Roman" w:hAnsi="Times New Roman" w:cs="Times New Roman"/>
          <w:sz w:val="24"/>
          <w:szCs w:val="24"/>
        </w:rPr>
        <w:t>природной среде; понима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ние необходимости использования </w:t>
      </w:r>
      <w:r w:rsidRPr="00EB041B">
        <w:rPr>
          <w:rFonts w:ascii="Times New Roman" w:hAnsi="Times New Roman" w:cs="Times New Roman"/>
          <w:sz w:val="24"/>
          <w:szCs w:val="24"/>
        </w:rPr>
        <w:t>достижений современной б</w:t>
      </w:r>
      <w:r w:rsidR="00B83700" w:rsidRPr="00EB041B">
        <w:rPr>
          <w:rFonts w:ascii="Times New Roman" w:hAnsi="Times New Roman" w:cs="Times New Roman"/>
          <w:sz w:val="24"/>
          <w:szCs w:val="24"/>
        </w:rPr>
        <w:t>иологии и биотехнологий для ра</w:t>
      </w:r>
      <w:r w:rsidRPr="00EB041B">
        <w:rPr>
          <w:rFonts w:ascii="Times New Roman" w:hAnsi="Times New Roman" w:cs="Times New Roman"/>
          <w:sz w:val="24"/>
          <w:szCs w:val="24"/>
        </w:rPr>
        <w:t>ционального природопользования;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7) умение решать генет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ические задачи на моно- и </w:t>
      </w:r>
      <w:proofErr w:type="spellStart"/>
      <w:r w:rsidR="00B83700" w:rsidRPr="00EB041B">
        <w:rPr>
          <w:rFonts w:ascii="Times New Roman" w:hAnsi="Times New Roman" w:cs="Times New Roman"/>
          <w:sz w:val="24"/>
          <w:szCs w:val="24"/>
        </w:rPr>
        <w:t>диги</w:t>
      </w:r>
      <w:r w:rsidRPr="00EB041B">
        <w:rPr>
          <w:rFonts w:ascii="Times New Roman" w:hAnsi="Times New Roman" w:cs="Times New Roman"/>
          <w:sz w:val="24"/>
          <w:szCs w:val="24"/>
        </w:rPr>
        <w:t>бридное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скрещивание, сцеп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ленное наследование; составлять </w:t>
      </w:r>
      <w:r w:rsidRPr="00EB041B">
        <w:rPr>
          <w:rFonts w:ascii="Times New Roman" w:hAnsi="Times New Roman" w:cs="Times New Roman"/>
          <w:sz w:val="24"/>
          <w:szCs w:val="24"/>
        </w:rPr>
        <w:t>схемы моногибридного с</w:t>
      </w:r>
      <w:r w:rsidR="00B83700" w:rsidRPr="00EB041B">
        <w:rPr>
          <w:rFonts w:ascii="Times New Roman" w:hAnsi="Times New Roman" w:cs="Times New Roman"/>
          <w:sz w:val="24"/>
          <w:szCs w:val="24"/>
        </w:rPr>
        <w:t>крещивания для предсказания на</w:t>
      </w:r>
      <w:r w:rsidRPr="00EB041B">
        <w:rPr>
          <w:rFonts w:ascii="Times New Roman" w:hAnsi="Times New Roman" w:cs="Times New Roman"/>
          <w:sz w:val="24"/>
          <w:szCs w:val="24"/>
        </w:rPr>
        <w:t>следования признаков у организмов;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8) умение выполнять ла</w:t>
      </w:r>
      <w:r w:rsidR="00B83700" w:rsidRPr="00EB041B">
        <w:rPr>
          <w:rFonts w:ascii="Times New Roman" w:hAnsi="Times New Roman" w:cs="Times New Roman"/>
          <w:sz w:val="24"/>
          <w:szCs w:val="24"/>
        </w:rPr>
        <w:t>бораторные и практические рабо</w:t>
      </w:r>
      <w:r w:rsidRPr="00EB041B">
        <w:rPr>
          <w:rFonts w:ascii="Times New Roman" w:hAnsi="Times New Roman" w:cs="Times New Roman"/>
          <w:sz w:val="24"/>
          <w:szCs w:val="24"/>
        </w:rPr>
        <w:t>ты, соблюдать правила пр</w:t>
      </w:r>
      <w:r w:rsidR="00B83700" w:rsidRPr="00EB041B">
        <w:rPr>
          <w:rFonts w:ascii="Times New Roman" w:hAnsi="Times New Roman" w:cs="Times New Roman"/>
          <w:sz w:val="24"/>
          <w:szCs w:val="24"/>
        </w:rPr>
        <w:t>и работе с учебным и лаборатор</w:t>
      </w:r>
      <w:r w:rsidRPr="00EB041B">
        <w:rPr>
          <w:rFonts w:ascii="Times New Roman" w:hAnsi="Times New Roman" w:cs="Times New Roman"/>
          <w:sz w:val="24"/>
          <w:szCs w:val="24"/>
        </w:rPr>
        <w:t>ным оборудованием;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9) умение критически о</w:t>
      </w:r>
      <w:r w:rsidR="00B83700" w:rsidRPr="00EB041B">
        <w:rPr>
          <w:rFonts w:ascii="Times New Roman" w:hAnsi="Times New Roman" w:cs="Times New Roman"/>
          <w:sz w:val="24"/>
          <w:szCs w:val="24"/>
        </w:rPr>
        <w:t>ценивать и интерпретировать ин</w:t>
      </w:r>
      <w:r w:rsidRPr="00EB041B">
        <w:rPr>
          <w:rFonts w:ascii="Times New Roman" w:hAnsi="Times New Roman" w:cs="Times New Roman"/>
          <w:sz w:val="24"/>
          <w:szCs w:val="24"/>
        </w:rPr>
        <w:t>формацию биологического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 содержания, включающую псевдо</w:t>
      </w:r>
      <w:r w:rsidRPr="00EB041B">
        <w:rPr>
          <w:rFonts w:ascii="Times New Roman" w:hAnsi="Times New Roman" w:cs="Times New Roman"/>
          <w:sz w:val="24"/>
          <w:szCs w:val="24"/>
        </w:rPr>
        <w:t>научные знания из различ</w:t>
      </w:r>
      <w:r w:rsidR="00B83700" w:rsidRPr="00EB041B">
        <w:rPr>
          <w:rFonts w:ascii="Times New Roman" w:hAnsi="Times New Roman" w:cs="Times New Roman"/>
          <w:sz w:val="24"/>
          <w:szCs w:val="24"/>
        </w:rPr>
        <w:t>ных источников (СМИ, научно-по</w:t>
      </w:r>
      <w:r w:rsidRPr="00EB041B">
        <w:rPr>
          <w:rFonts w:ascii="Times New Roman" w:hAnsi="Times New Roman" w:cs="Times New Roman"/>
          <w:sz w:val="24"/>
          <w:szCs w:val="24"/>
        </w:rPr>
        <w:t>пулярные материалы); эт</w:t>
      </w:r>
      <w:r w:rsidR="00B83700" w:rsidRPr="00EB041B">
        <w:rPr>
          <w:rFonts w:ascii="Times New Roman" w:hAnsi="Times New Roman" w:cs="Times New Roman"/>
          <w:sz w:val="24"/>
          <w:szCs w:val="24"/>
        </w:rPr>
        <w:t>ические аспекты современных ис</w:t>
      </w:r>
      <w:r w:rsidRPr="00EB041B">
        <w:rPr>
          <w:rFonts w:ascii="Times New Roman" w:hAnsi="Times New Roman" w:cs="Times New Roman"/>
          <w:sz w:val="24"/>
          <w:szCs w:val="24"/>
        </w:rPr>
        <w:t>следований в биологии, медицине, биотехнологии;</w:t>
      </w:r>
    </w:p>
    <w:p w:rsidR="00C84B8F" w:rsidRPr="00EB041B" w:rsidRDefault="00C84B8F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10) умение создавать 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собственные письменные и устные </w:t>
      </w:r>
      <w:r w:rsidRPr="00EB041B">
        <w:rPr>
          <w:rFonts w:ascii="Times New Roman" w:hAnsi="Times New Roman" w:cs="Times New Roman"/>
          <w:sz w:val="24"/>
          <w:szCs w:val="24"/>
        </w:rPr>
        <w:t>сообщения, обобщая биоло</w:t>
      </w:r>
      <w:r w:rsidR="00B83700" w:rsidRPr="00EB041B">
        <w:rPr>
          <w:rFonts w:ascii="Times New Roman" w:hAnsi="Times New Roman" w:cs="Times New Roman"/>
          <w:sz w:val="24"/>
          <w:szCs w:val="24"/>
        </w:rPr>
        <w:t>гическую информацию из несколь</w:t>
      </w:r>
      <w:r w:rsidRPr="00EB041B">
        <w:rPr>
          <w:rFonts w:ascii="Times New Roman" w:hAnsi="Times New Roman" w:cs="Times New Roman"/>
          <w:sz w:val="24"/>
          <w:szCs w:val="24"/>
        </w:rPr>
        <w:t>ких источников, грамотно использовать поняти</w:t>
      </w:r>
      <w:r w:rsidR="00B83700" w:rsidRPr="00EB041B">
        <w:rPr>
          <w:rFonts w:ascii="Times New Roman" w:hAnsi="Times New Roman" w:cs="Times New Roman"/>
          <w:sz w:val="24"/>
          <w:szCs w:val="24"/>
        </w:rPr>
        <w:t xml:space="preserve">йный аппарат </w:t>
      </w:r>
      <w:r w:rsidRPr="00EB041B">
        <w:rPr>
          <w:rFonts w:ascii="Times New Roman" w:hAnsi="Times New Roman" w:cs="Times New Roman"/>
          <w:sz w:val="24"/>
          <w:szCs w:val="24"/>
        </w:rPr>
        <w:t>биологии.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«Биология» должны отражать: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мировоззрения; о вкладе российских и зарубежных ученых — биологов в развитие биологии; функциональной грамотности человека для решения жизненных задач;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2) 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, цепи питания, экологическая пирамида, биогеоценоз, биосфера;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3) умение излагать биологические теории (эволюционная теория Ч. Дарвина, «теория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симбиогенеза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»), законы и закономерности (зародышевого сходства К. М. Бэра, </w:t>
      </w:r>
      <w:r w:rsidRPr="00EB041B">
        <w:rPr>
          <w:rFonts w:ascii="Times New Roman" w:hAnsi="Times New Roman" w:cs="Times New Roman"/>
          <w:sz w:val="24"/>
          <w:szCs w:val="24"/>
        </w:rPr>
        <w:lastRenderedPageBreak/>
        <w:t xml:space="preserve">чередования главных направлений и путей эволюции А. Н.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, «центральная догма» молекулярной биологии, учения о биосфере В. И. Вернадского), определять границы их применимости к живым системам;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4) умение 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выдвижение 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5) умение выделять существенные признаки строения биологических объектов: видов, популяций, продуцентов,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, биогеоценозов и экосистем;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6) 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среде; понимание необходимости использования достижений современной биологии для рационального природопользования; переноса веществ и энергии в экосистемах (цепи питания);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8) умение выполнять лабораторные и практические работы, соблюдать правила при работе с учебным и лабораторным оборудованием;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9) умение критически оценивать и интерпретировать информацию биологического содержания, включающую псевдонаучные знания из различных источников (СМИ, научно-популярные материалы); рассматривать глобальные экологические проблемы современности, формировать по отношению к ним собственную позицию;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10) 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83700" w:rsidRPr="00EB041B" w:rsidRDefault="00B8370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204AF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1. Ведение в курс общебиологических явлений: 6 часов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Содержание курса общей биологии. Отличительные признаки живого. Биосистема как структурная единица живой материи. основные свойства жизни. Структурные уровни организации живой природы. Биологические ме6тоды изучения природы. Значение </w:t>
      </w:r>
      <w:r w:rsidRPr="00EB041B">
        <w:rPr>
          <w:rFonts w:ascii="Times New Roman" w:hAnsi="Times New Roman" w:cs="Times New Roman"/>
          <w:sz w:val="24"/>
          <w:szCs w:val="24"/>
        </w:rPr>
        <w:lastRenderedPageBreak/>
        <w:t>практической биологии. Отрасли биологии, её связи с другими науками. Живой мир и культура.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2. Биосферный уровень организации жизни. 9 часов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Учение В.И. Вернадского о биосфере. Происхождение вещества. Функции живого вещества в биосфере. Гипотезы возникновения жизни на Земле А.О. Опарина и Дж.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. Биологическая эволюция в развитии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особенности биосферного уровня организации живой материи. Среды жизни организмов на Земле. Экологические факторы: абиотические, биотические, антропогенные. Значение экологических факторов в жизни организмов.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3. Биосферный уровень организации жизни. 8 часов.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Биоценоз как биосистема и особый уровень организации жизни. Биогеоценоз, биоценоз и экосистема. Строение и свойства биогеоценоза.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Пространственная и видовая структура в биогеоценозе. Причины устойчивости биоценозов. Типы связей и зависимостей в биоценозе. Совместная жизнь в биогеоценозах. Строение и свойства экосистем. Круговорот веществ и превращение энергии в биогеоценозе.</w:t>
      </w:r>
    </w:p>
    <w:p w:rsidR="00B61881" w:rsidRPr="00EB041B" w:rsidRDefault="00B61881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 xml:space="preserve">Устойчивость т динамика экосистемы.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в экосистеме. Зарождение и смена биогеоценозов.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>. Сохранение разнообразия (биоценозов) экосистем. Экологические законы природопользования.</w:t>
      </w:r>
    </w:p>
    <w:p w:rsidR="00191A80" w:rsidRPr="00EB041B" w:rsidRDefault="00191A8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4. Популяционно-видовой уровень организации жизни. 11 часов.</w:t>
      </w:r>
    </w:p>
    <w:p w:rsidR="00191A80" w:rsidRPr="00EB041B" w:rsidRDefault="00191A80" w:rsidP="00EB041B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Вид, его критерии и структура. Популяции как форма существования вида. Популяция как основная единица эволюции. Видообразование как процесс увеличения видов на Земле. История эволюционных идей. Роль Ч. Дарвина в учении об эволюции. Человек как уникальный вид живой природы. Этапы происхождения и эволюции человека. Гипотезы происхождения человека.  Движущие силы и факторы эволюции. Приспособленность организмов к среде обитания. Современное учение об эволюции – синтетическая теория эволюции (СТЭ). Результаты эволюции. Основные закономерности эволюции. Основные направления эволюции: ароморфоз, идиоадаптация и дегенерация. Особенности популяционно-видового уровня жизни. Всемирная стратегия сохранения природных видов. Биоразнообразие – современная проблема науки и общества. Проблема сохранения биологического разнообразия как основа устойчивого развития биосферы.</w:t>
      </w:r>
    </w:p>
    <w:p w:rsidR="00B025B5" w:rsidRDefault="00B025B5" w:rsidP="008204AF">
      <w:pPr>
        <w:sectPr w:rsidR="00B025B5" w:rsidSect="00DF2123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025B5" w:rsidRPr="00EB041B" w:rsidRDefault="00B025B5" w:rsidP="00EB0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B0CE6" w:rsidRPr="00EB041B" w:rsidRDefault="004B0CE6" w:rsidP="00EB0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4136"/>
        <w:gridCol w:w="1572"/>
        <w:gridCol w:w="1843"/>
        <w:gridCol w:w="1622"/>
        <w:gridCol w:w="4834"/>
      </w:tblGrid>
      <w:tr w:rsidR="00B025B5" w:rsidRPr="00EB041B" w:rsidTr="00B025B5">
        <w:trPr>
          <w:trHeight w:val="342"/>
          <w:jc w:val="center"/>
        </w:trPr>
        <w:tc>
          <w:tcPr>
            <w:tcW w:w="779" w:type="dxa"/>
            <w:vMerge w:val="restart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6" w:type="dxa"/>
            <w:vMerge w:val="restart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  <w:proofErr w:type="spellStart"/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программмы</w:t>
            </w:r>
            <w:proofErr w:type="spellEnd"/>
          </w:p>
        </w:tc>
        <w:tc>
          <w:tcPr>
            <w:tcW w:w="5037" w:type="dxa"/>
            <w:gridSpan w:val="3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34" w:type="dxa"/>
            <w:vMerge w:val="restart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025B5" w:rsidRPr="00EB041B" w:rsidTr="00B025B5">
        <w:trPr>
          <w:trHeight w:val="589"/>
          <w:jc w:val="center"/>
        </w:trPr>
        <w:tc>
          <w:tcPr>
            <w:tcW w:w="779" w:type="dxa"/>
            <w:vMerge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22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834" w:type="dxa"/>
            <w:vMerge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B5" w:rsidRPr="00EB041B" w:rsidTr="00B025B5">
        <w:trPr>
          <w:jc w:val="center"/>
        </w:trPr>
        <w:tc>
          <w:tcPr>
            <w:tcW w:w="779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B025B5" w:rsidRPr="00EB041B" w:rsidRDefault="00F160ED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Введение в курс общей биологии</w:t>
            </w:r>
          </w:p>
        </w:tc>
        <w:tc>
          <w:tcPr>
            <w:tcW w:w="1572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B025B5" w:rsidRPr="00EB041B" w:rsidRDefault="00DF2123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A2DDE" w:rsidRPr="00EB04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http://www.ebio.ru/che04.html</w:t>
              </w:r>
            </w:hyperlink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5B5" w:rsidRPr="00EB041B" w:rsidTr="00B025B5">
        <w:trPr>
          <w:jc w:val="center"/>
        </w:trPr>
        <w:tc>
          <w:tcPr>
            <w:tcW w:w="779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B025B5" w:rsidRPr="00EB041B" w:rsidRDefault="00F160ED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572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B025B5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B025B5" w:rsidRPr="00EB041B" w:rsidRDefault="00DF2123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A2DDE" w:rsidRPr="00EB04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http://www.ebio.ru/che04.html</w:t>
              </w:r>
            </w:hyperlink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Цифровая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«Точка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роста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025B5" w:rsidRPr="00EB041B" w:rsidTr="00280B08">
        <w:trPr>
          <w:trHeight w:val="2524"/>
          <w:jc w:val="center"/>
        </w:trPr>
        <w:tc>
          <w:tcPr>
            <w:tcW w:w="779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B025B5" w:rsidRPr="00EB041B" w:rsidRDefault="00F160ED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жизни</w:t>
            </w:r>
          </w:p>
        </w:tc>
        <w:tc>
          <w:tcPr>
            <w:tcW w:w="1572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B025B5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B025B5" w:rsidRPr="00EB041B" w:rsidRDefault="00DF2123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A2DDE" w:rsidRPr="00EB04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http://www.ebio.ru/che04.html</w:t>
              </w:r>
            </w:hyperlink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Цифровая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«Точка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роста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025B5" w:rsidRPr="00EB041B" w:rsidTr="00B025B5">
        <w:trPr>
          <w:jc w:val="center"/>
        </w:trPr>
        <w:tc>
          <w:tcPr>
            <w:tcW w:w="779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B025B5" w:rsidRPr="00EB041B" w:rsidRDefault="00F160ED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 жизни</w:t>
            </w:r>
          </w:p>
        </w:tc>
        <w:tc>
          <w:tcPr>
            <w:tcW w:w="1572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025B5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B025B5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</w:t>
            </w: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B025B5" w:rsidRPr="00EB041B" w:rsidRDefault="00DF2123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A2DDE" w:rsidRPr="00EB04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http://www.ebio.ru/che04.html</w:t>
              </w:r>
            </w:hyperlink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Цифровая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«Точка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роста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B0CE6" w:rsidRPr="00EB041B" w:rsidTr="004E2FF0">
        <w:trPr>
          <w:jc w:val="center"/>
        </w:trPr>
        <w:tc>
          <w:tcPr>
            <w:tcW w:w="4915" w:type="dxa"/>
            <w:gridSpan w:val="2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9871" w:type="dxa"/>
            <w:gridSpan w:val="4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25B5" w:rsidRPr="00EB041B" w:rsidTr="00A36ADA">
        <w:trPr>
          <w:jc w:val="center"/>
        </w:trPr>
        <w:tc>
          <w:tcPr>
            <w:tcW w:w="4915" w:type="dxa"/>
            <w:gridSpan w:val="2"/>
          </w:tcPr>
          <w:p w:rsidR="00B025B5" w:rsidRPr="00EB041B" w:rsidRDefault="00B025B5" w:rsidP="00EB041B">
            <w:pPr>
              <w:tabs>
                <w:tab w:val="left" w:pos="17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2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5B5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B025B5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34" w:type="dxa"/>
          </w:tcPr>
          <w:p w:rsidR="00B025B5" w:rsidRPr="00EB041B" w:rsidRDefault="00B025B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51" w:rsidRPr="00EB041B" w:rsidRDefault="00E71F51" w:rsidP="00EB0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CE6" w:rsidRPr="00EB041B" w:rsidRDefault="004B0CE6" w:rsidP="00EB0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4136"/>
        <w:gridCol w:w="1572"/>
        <w:gridCol w:w="1843"/>
        <w:gridCol w:w="1622"/>
        <w:gridCol w:w="4834"/>
      </w:tblGrid>
      <w:tr w:rsidR="004B0CE6" w:rsidRPr="00EB041B" w:rsidTr="004E2FF0">
        <w:trPr>
          <w:trHeight w:val="342"/>
          <w:jc w:val="center"/>
        </w:trPr>
        <w:tc>
          <w:tcPr>
            <w:tcW w:w="779" w:type="dxa"/>
            <w:vMerge w:val="restart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6" w:type="dxa"/>
            <w:vMerge w:val="restart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  <w:proofErr w:type="spellStart"/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программмы</w:t>
            </w:r>
            <w:proofErr w:type="spellEnd"/>
          </w:p>
        </w:tc>
        <w:tc>
          <w:tcPr>
            <w:tcW w:w="5037" w:type="dxa"/>
            <w:gridSpan w:val="3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34" w:type="dxa"/>
            <w:vMerge w:val="restart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B0CE6" w:rsidRPr="00EB041B" w:rsidTr="004E2FF0">
        <w:trPr>
          <w:trHeight w:val="589"/>
          <w:jc w:val="center"/>
        </w:trPr>
        <w:tc>
          <w:tcPr>
            <w:tcW w:w="779" w:type="dxa"/>
            <w:vMerge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2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834" w:type="dxa"/>
            <w:vMerge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E6" w:rsidRPr="00EB041B" w:rsidTr="004E2FF0">
        <w:trPr>
          <w:jc w:val="center"/>
        </w:trPr>
        <w:tc>
          <w:tcPr>
            <w:tcW w:w="77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организации</w:t>
            </w:r>
          </w:p>
        </w:tc>
        <w:tc>
          <w:tcPr>
            <w:tcW w:w="1572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4B0CE6" w:rsidRPr="00EB041B" w:rsidRDefault="00DF2123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A2DDE" w:rsidRPr="00EB04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http://www.ebio.ru/che04.html</w:t>
              </w:r>
            </w:hyperlink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Цифровая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«Точка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роста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B0CE6" w:rsidRPr="00EB041B" w:rsidTr="004E2FF0">
        <w:trPr>
          <w:jc w:val="center"/>
        </w:trPr>
        <w:tc>
          <w:tcPr>
            <w:tcW w:w="77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</w:t>
            </w:r>
          </w:p>
        </w:tc>
        <w:tc>
          <w:tcPr>
            <w:tcW w:w="157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4B0CE6" w:rsidRPr="00EB041B" w:rsidRDefault="00DF2123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A2DDE" w:rsidRPr="00EB04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http://www.ebio.ru/che04.html</w:t>
              </w:r>
            </w:hyperlink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DDE" w:rsidRPr="00EB041B" w:rsidRDefault="002A2DDE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Цифровая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«Точка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роста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B0CE6" w:rsidRPr="00EB041B" w:rsidTr="004E2FF0">
        <w:trPr>
          <w:jc w:val="center"/>
        </w:trPr>
        <w:tc>
          <w:tcPr>
            <w:tcW w:w="77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жизни</w:t>
            </w:r>
          </w:p>
        </w:tc>
        <w:tc>
          <w:tcPr>
            <w:tcW w:w="1572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4" w:type="dxa"/>
          </w:tcPr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https://resh.edu.ru/subject/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https://iu.ru/video-lessons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utm_source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infourok&amp;utm_medium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</w:t>
            </w: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ki&amp;utm_campaign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=redirect</w:t>
            </w:r>
          </w:p>
          <w:p w:rsidR="00E71F51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https://interneturok.ru/subject/biology</w:t>
            </w:r>
          </w:p>
          <w:p w:rsidR="004B0CE6" w:rsidRPr="00EB041B" w:rsidRDefault="00E71F51" w:rsidP="00EB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http://www.ebio.ru/che04.html</w:t>
            </w:r>
          </w:p>
        </w:tc>
      </w:tr>
      <w:tr w:rsidR="004B0CE6" w:rsidRPr="00EB041B" w:rsidTr="004E2FF0">
        <w:trPr>
          <w:jc w:val="center"/>
        </w:trPr>
        <w:tc>
          <w:tcPr>
            <w:tcW w:w="4915" w:type="dxa"/>
            <w:gridSpan w:val="2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9871" w:type="dxa"/>
            <w:gridSpan w:val="4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CE6" w:rsidRPr="00EB041B" w:rsidTr="004E2FF0">
        <w:trPr>
          <w:jc w:val="center"/>
        </w:trPr>
        <w:tc>
          <w:tcPr>
            <w:tcW w:w="4915" w:type="dxa"/>
            <w:gridSpan w:val="2"/>
          </w:tcPr>
          <w:p w:rsidR="004B0CE6" w:rsidRPr="00EB041B" w:rsidRDefault="004B0CE6" w:rsidP="00EB041B">
            <w:pPr>
              <w:tabs>
                <w:tab w:val="left" w:pos="17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2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34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ED" w:rsidRPr="00EB041B" w:rsidRDefault="00F160ED" w:rsidP="00EB0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0ED" w:rsidRDefault="00F160ED" w:rsidP="008204AF">
      <w:pPr>
        <w:sectPr w:rsidR="00F160ED" w:rsidSect="00B02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60ED" w:rsidRPr="00EB041B" w:rsidRDefault="00F160ED" w:rsidP="00EB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127D0F" w:rsidRPr="00EB041B" w:rsidRDefault="00127D0F" w:rsidP="00EB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685"/>
        <w:gridCol w:w="709"/>
        <w:gridCol w:w="1602"/>
        <w:gridCol w:w="1559"/>
        <w:gridCol w:w="1757"/>
      </w:tblGrid>
      <w:tr w:rsidR="00127D0F" w:rsidRPr="00EB041B" w:rsidTr="004E2FF0">
        <w:trPr>
          <w:trHeight w:val="342"/>
          <w:jc w:val="center"/>
        </w:trPr>
        <w:tc>
          <w:tcPr>
            <w:tcW w:w="525" w:type="dxa"/>
            <w:vMerge w:val="restart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127D0F" w:rsidRPr="00EB041B" w:rsidRDefault="00127D0F" w:rsidP="00EB0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70" w:type="dxa"/>
            <w:gridSpan w:val="3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7" w:type="dxa"/>
            <w:vMerge w:val="restart"/>
            <w:vAlign w:val="center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127D0F" w:rsidRPr="00EB041B" w:rsidTr="004E2FF0">
        <w:trPr>
          <w:trHeight w:val="619"/>
          <w:jc w:val="center"/>
        </w:trPr>
        <w:tc>
          <w:tcPr>
            <w:tcW w:w="525" w:type="dxa"/>
            <w:vMerge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57" w:type="dxa"/>
            <w:vMerge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0F" w:rsidRPr="00EB041B" w:rsidTr="004E2FF0">
        <w:trPr>
          <w:trHeight w:val="303"/>
          <w:jc w:val="center"/>
        </w:trPr>
        <w:tc>
          <w:tcPr>
            <w:tcW w:w="9837" w:type="dxa"/>
            <w:gridSpan w:val="6"/>
          </w:tcPr>
          <w:p w:rsidR="00127D0F" w:rsidRPr="00EB041B" w:rsidRDefault="00127D0F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общий курс биологии (4 часа)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курса общей биологии. Основные свойства жизни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Значение биологических знаний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исследований. Письменный опрос по разделу.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9837" w:type="dxa"/>
            <w:gridSpan w:val="6"/>
          </w:tcPr>
          <w:p w:rsidR="00127D0F" w:rsidRPr="00EB041B" w:rsidRDefault="00127D0F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жизни (9 часов)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Учение о биосфере. Функции живого вещества в биосфере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Происхождение живого вещества. Физико-химическая эволюция в развитии биосферы.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 в развитии биосферы. Хронология развития жизни на Земле.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Особенности биосферного уровня организации жизни и его роль на Земле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</w:t>
            </w:r>
          </w:p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житель биосферы.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. №1 «Определение пылевого загрязнения воздуха»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«Введение в общий курс биологии. Биосферный уровень жизни»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27D0F" w:rsidRPr="00EB041B" w:rsidTr="004E2FF0">
        <w:trPr>
          <w:jc w:val="center"/>
        </w:trPr>
        <w:tc>
          <w:tcPr>
            <w:tcW w:w="9837" w:type="dxa"/>
            <w:gridSpan w:val="6"/>
          </w:tcPr>
          <w:p w:rsidR="00127D0F" w:rsidRPr="00EB041B" w:rsidRDefault="00127D0F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Биогеоценотический уровень жизни (7 часов)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Биогеоценоз как особый уровень организации жизни.</w:t>
            </w:r>
          </w:p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Учение о биогеоценозе и экосистеме.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4E2FF0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DF484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жизнь видов </w:t>
            </w: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(популяций) в биогеоценозе. </w:t>
            </w:r>
          </w:p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. №2 «Исследование черт приспособленности растений и животных к условиям жизни в лесном биогеоценозе»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DF484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DF484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DF484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Многообразие водных биогеоценозов.</w:t>
            </w:r>
          </w:p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 суши.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846" w:rsidRPr="00EB041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«Биогеоценотический уровень жизни»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7D0F" w:rsidRPr="00EB041B" w:rsidRDefault="00DF484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27D0F" w:rsidRPr="00EB041B" w:rsidTr="004E2FF0">
        <w:trPr>
          <w:jc w:val="center"/>
        </w:trPr>
        <w:tc>
          <w:tcPr>
            <w:tcW w:w="9837" w:type="dxa"/>
            <w:gridSpan w:val="6"/>
          </w:tcPr>
          <w:p w:rsidR="00127D0F" w:rsidRPr="00EB041B" w:rsidRDefault="00127D0F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жизни (13 часов)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Л.р.3 «Изучение морфологических критериев вида на живых комнатных растениях и коллекциях животных»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A6C" w:rsidRPr="00EB041B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Популяция как основная единица эволюции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Видообразование – процесс увеличения видов на Земле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Система живых организмов на Земле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Этапы происхождения человека. Человек как уникальный вид живой природы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Современное учение об эволюции. Основные направления в эволюции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популяционно-видового уровня жизни.</w:t>
            </w:r>
            <w:r w:rsidR="001D2DC3"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стратегия охраны природных видов.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127D0F" w:rsidRPr="00EB041B" w:rsidRDefault="001D2DC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за курс 10 класса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9A4A6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127D0F" w:rsidRPr="00EB041B" w:rsidRDefault="0087118C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D2DC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2DC3" w:rsidRPr="00EB041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3685" w:type="dxa"/>
          </w:tcPr>
          <w:p w:rsidR="00127D0F" w:rsidRPr="00EB041B" w:rsidRDefault="001D2DC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27D0F" w:rsidRPr="00EB041B" w:rsidTr="004E2FF0">
        <w:trPr>
          <w:jc w:val="center"/>
        </w:trPr>
        <w:tc>
          <w:tcPr>
            <w:tcW w:w="52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127D0F" w:rsidRPr="00EB041B" w:rsidTr="004E2FF0">
        <w:trPr>
          <w:jc w:val="center"/>
        </w:trPr>
        <w:tc>
          <w:tcPr>
            <w:tcW w:w="4210" w:type="dxa"/>
            <w:gridSpan w:val="2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7" w:type="dxa"/>
          </w:tcPr>
          <w:p w:rsidR="00127D0F" w:rsidRPr="00EB041B" w:rsidRDefault="00127D0F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0F" w:rsidRPr="00EB041B" w:rsidRDefault="00127D0F" w:rsidP="00EB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ED" w:rsidRPr="00EB041B" w:rsidRDefault="00127D0F" w:rsidP="00EB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11</w:t>
      </w:r>
      <w:r w:rsidR="00F160ED" w:rsidRPr="00EB04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685"/>
        <w:gridCol w:w="709"/>
        <w:gridCol w:w="1602"/>
        <w:gridCol w:w="1559"/>
        <w:gridCol w:w="1757"/>
      </w:tblGrid>
      <w:tr w:rsidR="00F160ED" w:rsidRPr="00EB041B" w:rsidTr="00DE7896">
        <w:trPr>
          <w:trHeight w:val="342"/>
          <w:jc w:val="center"/>
        </w:trPr>
        <w:tc>
          <w:tcPr>
            <w:tcW w:w="525" w:type="dxa"/>
            <w:vMerge w:val="restart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160ED" w:rsidRPr="00EB041B" w:rsidRDefault="00F160ED" w:rsidP="00EB0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70" w:type="dxa"/>
            <w:gridSpan w:val="3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7" w:type="dxa"/>
            <w:vMerge w:val="restart"/>
            <w:vAlign w:val="center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F160ED" w:rsidRPr="00EB041B" w:rsidTr="00DE7896">
        <w:trPr>
          <w:trHeight w:val="619"/>
          <w:jc w:val="center"/>
        </w:trPr>
        <w:tc>
          <w:tcPr>
            <w:tcW w:w="525" w:type="dxa"/>
            <w:vMerge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2" w:type="dxa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57" w:type="dxa"/>
            <w:vMerge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56" w:rsidRPr="00EB041B" w:rsidTr="00497085">
        <w:trPr>
          <w:trHeight w:val="303"/>
          <w:jc w:val="center"/>
        </w:trPr>
        <w:tc>
          <w:tcPr>
            <w:tcW w:w="9837" w:type="dxa"/>
            <w:gridSpan w:val="6"/>
          </w:tcPr>
          <w:p w:rsidR="00D76656" w:rsidRPr="00EB041B" w:rsidRDefault="004B0CE6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организации жизни</w:t>
            </w:r>
            <w:r w:rsidR="00497085"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27D0F"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  <w:r w:rsidR="00497085"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60ED" w:rsidRPr="00EB041B" w:rsidTr="00DE7896">
        <w:trPr>
          <w:jc w:val="center"/>
        </w:trPr>
        <w:tc>
          <w:tcPr>
            <w:tcW w:w="525" w:type="dxa"/>
          </w:tcPr>
          <w:p w:rsidR="00F160ED" w:rsidRPr="00EB041B" w:rsidRDefault="00F160ED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60ED" w:rsidRPr="00EB041B" w:rsidRDefault="004B0CE6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организации жизни и его роль в природе.</w:t>
            </w:r>
          </w:p>
        </w:tc>
        <w:tc>
          <w:tcPr>
            <w:tcW w:w="709" w:type="dxa"/>
          </w:tcPr>
          <w:p w:rsidR="00F160ED" w:rsidRPr="00EB041B" w:rsidRDefault="0049708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160ED" w:rsidRPr="00EB041B" w:rsidTr="00DE7896">
        <w:trPr>
          <w:jc w:val="center"/>
        </w:trPr>
        <w:tc>
          <w:tcPr>
            <w:tcW w:w="525" w:type="dxa"/>
          </w:tcPr>
          <w:p w:rsidR="00F160ED" w:rsidRPr="00EB041B" w:rsidRDefault="0049708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60ED" w:rsidRPr="00EB041B" w:rsidRDefault="004B0CE6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709" w:type="dxa"/>
          </w:tcPr>
          <w:p w:rsidR="00F160ED" w:rsidRPr="00EB041B" w:rsidRDefault="0049708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160ED" w:rsidRPr="00EB041B" w:rsidTr="00DE7896">
        <w:trPr>
          <w:jc w:val="center"/>
        </w:trPr>
        <w:tc>
          <w:tcPr>
            <w:tcW w:w="525" w:type="dxa"/>
          </w:tcPr>
          <w:p w:rsidR="00F160ED" w:rsidRPr="00EB041B" w:rsidRDefault="0049708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60ED" w:rsidRPr="00EB041B" w:rsidRDefault="004B0CE6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одноклеточных организмов.</w:t>
            </w:r>
          </w:p>
        </w:tc>
        <w:tc>
          <w:tcPr>
            <w:tcW w:w="709" w:type="dxa"/>
          </w:tcPr>
          <w:p w:rsidR="00F160ED" w:rsidRPr="00EB041B" w:rsidRDefault="0049708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F160ED" w:rsidRPr="00EB041B" w:rsidRDefault="00A36ADA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76656" w:rsidRPr="00EB041B" w:rsidTr="00DE7896">
        <w:trPr>
          <w:jc w:val="center"/>
        </w:trPr>
        <w:tc>
          <w:tcPr>
            <w:tcW w:w="525" w:type="dxa"/>
          </w:tcPr>
          <w:p w:rsidR="00D76656" w:rsidRPr="00EB041B" w:rsidRDefault="0049708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7665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709" w:type="dxa"/>
          </w:tcPr>
          <w:p w:rsidR="00D76656" w:rsidRPr="00EB041B" w:rsidRDefault="0049708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76656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76656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D76656" w:rsidRPr="00EB041B" w:rsidRDefault="00A36ADA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Оплодотворение и его значение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Развитие организма от зарождения до смерти (онтогенез)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её типы</w:t>
            </w:r>
          </w:p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изменчивость»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закономерности, открытые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признаков при </w:t>
            </w:r>
            <w:proofErr w:type="spellStart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«Решение элементарных генетических задач»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Генетика пола и наследование, сцепленное с полом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Достижения биотехнологии и этические аспекты её исследований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Царство Вирусы: разнообразие и значение. Вирусные заболевания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«Организменный уровень организации жизни»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44D3" w:rsidRPr="00EB041B" w:rsidTr="004E2FF0">
        <w:trPr>
          <w:jc w:val="center"/>
        </w:trPr>
        <w:tc>
          <w:tcPr>
            <w:tcW w:w="9837" w:type="dxa"/>
            <w:gridSpan w:val="6"/>
          </w:tcPr>
          <w:p w:rsidR="00E644D3" w:rsidRPr="00EB041B" w:rsidRDefault="00E644D3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 организации жизни</w:t>
            </w:r>
            <w:r w:rsidR="00127D0F"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( 9 часов)</w:t>
            </w:r>
          </w:p>
        </w:tc>
      </w:tr>
      <w:tr w:rsidR="004B0CE6" w:rsidRPr="00EB041B" w:rsidTr="00DE7896">
        <w:trPr>
          <w:jc w:val="center"/>
        </w:trPr>
        <w:tc>
          <w:tcPr>
            <w:tcW w:w="525" w:type="dxa"/>
          </w:tcPr>
          <w:p w:rsidR="004B0CE6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B0CE6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уровень организации живой материи и его роль в </w:t>
            </w: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709" w:type="dxa"/>
          </w:tcPr>
          <w:p w:rsidR="004B0CE6" w:rsidRPr="00EB041B" w:rsidRDefault="004B0CE6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B0CE6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0CE6" w:rsidRPr="00EB041B" w:rsidRDefault="00C505AE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57" w:type="dxa"/>
          </w:tcPr>
          <w:p w:rsidR="004B0CE6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 живого в истории Земли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C505AE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57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C505AE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Органоиды как структурные компоненты цитоплазмы. Лабораторная работа №3 «. Изучение клеток растений и животных под микроскопом</w:t>
            </w:r>
          </w:p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на готовых микропрепаратах и их описание»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E10FF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Клеточный цикл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Деление клетки – митоз и мейоз</w:t>
            </w:r>
          </w:p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 «Исследование фаз митоза на микропрепарате клеток кончика корня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E10FF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половых клеток</w:t>
            </w:r>
            <w:r w:rsidR="003379A5" w:rsidRPr="00EB041B">
              <w:rPr>
                <w:rFonts w:ascii="Times New Roman" w:hAnsi="Times New Roman" w:cs="Times New Roman"/>
                <w:sz w:val="24"/>
                <w:szCs w:val="24"/>
              </w:rPr>
              <w:t>. Структура и функции хромосом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0FF" w:rsidRPr="00EB041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«Клеточный уровень организации жизни»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4D3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44D3" w:rsidRPr="00EB041B" w:rsidTr="004E2FF0">
        <w:trPr>
          <w:jc w:val="center"/>
        </w:trPr>
        <w:tc>
          <w:tcPr>
            <w:tcW w:w="9837" w:type="dxa"/>
            <w:gridSpan w:val="6"/>
          </w:tcPr>
          <w:p w:rsidR="00E644D3" w:rsidRPr="00EB041B" w:rsidRDefault="00E644D3" w:rsidP="00EB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организации жизни</w:t>
            </w:r>
            <w:r w:rsidR="00127D0F" w:rsidRPr="00EB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живой материи и его роль в природе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0FF" w:rsidRPr="00EB041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соединения живой материи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8E10F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0020" w:rsidRPr="00EB04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белка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020" w:rsidRPr="00EB041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расщепления</w:t>
            </w:r>
            <w:r w:rsidR="00C10020"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Регуляторы </w:t>
            </w:r>
            <w:proofErr w:type="spellStart"/>
            <w:r w:rsidR="00C10020" w:rsidRPr="00EB041B">
              <w:rPr>
                <w:rFonts w:ascii="Times New Roman" w:hAnsi="Times New Roman" w:cs="Times New Roman"/>
                <w:sz w:val="24"/>
                <w:szCs w:val="24"/>
              </w:rPr>
              <w:t>биомолекулярных</w:t>
            </w:r>
            <w:proofErr w:type="spellEnd"/>
            <w:r w:rsidR="00C10020" w:rsidRPr="00EB04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020" w:rsidRPr="00EB041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E644D3" w:rsidRPr="00EB041B" w:rsidRDefault="00C10020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11 класса.</w:t>
            </w: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C10020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44D3" w:rsidRPr="00EB041B" w:rsidTr="00DE7896">
        <w:trPr>
          <w:jc w:val="center"/>
        </w:trPr>
        <w:tc>
          <w:tcPr>
            <w:tcW w:w="525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4D3" w:rsidRPr="00EB041B" w:rsidRDefault="00E644D3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4D3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E644D3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379A5" w:rsidRPr="00EB041B" w:rsidTr="00DE7896">
        <w:trPr>
          <w:jc w:val="center"/>
        </w:trPr>
        <w:tc>
          <w:tcPr>
            <w:tcW w:w="525" w:type="dxa"/>
          </w:tcPr>
          <w:p w:rsidR="003379A5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3379A5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9A5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379A5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79A5" w:rsidRPr="00EB041B" w:rsidRDefault="003379A5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3379A5" w:rsidRPr="00EB041B" w:rsidRDefault="00127D0F" w:rsidP="00EB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379A5" w:rsidRPr="00EB041B" w:rsidTr="004E2FF0">
        <w:trPr>
          <w:jc w:val="center"/>
        </w:trPr>
        <w:tc>
          <w:tcPr>
            <w:tcW w:w="4210" w:type="dxa"/>
            <w:gridSpan w:val="2"/>
          </w:tcPr>
          <w:p w:rsidR="003379A5" w:rsidRPr="00EB041B" w:rsidRDefault="003379A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3379A5" w:rsidRPr="00EB041B" w:rsidRDefault="003379A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</w:tcPr>
          <w:p w:rsidR="003379A5" w:rsidRPr="00EB041B" w:rsidRDefault="003379A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79A5" w:rsidRPr="00EB041B" w:rsidRDefault="003379A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7" w:type="dxa"/>
          </w:tcPr>
          <w:p w:rsidR="003379A5" w:rsidRPr="00EB041B" w:rsidRDefault="003379A5" w:rsidP="00EB0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B08" w:rsidRDefault="00280B08" w:rsidP="00E71F51">
      <w:pPr>
        <w:ind w:left="426"/>
        <w:rPr>
          <w:rFonts w:ascii="Times New Roman" w:hAnsi="Times New Roman" w:cs="Times New Roman"/>
          <w:b/>
        </w:rPr>
      </w:pPr>
    </w:p>
    <w:p w:rsidR="00E71F51" w:rsidRPr="00EB041B" w:rsidRDefault="00E71F51" w:rsidP="00EB04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EB041B" w:rsidRPr="00EB041B" w:rsidRDefault="00EB041B" w:rsidP="00EB041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lastRenderedPageBreak/>
        <w:t>УЧЕБНОЕ ОБОРУДОВАНИЕ</w:t>
      </w:r>
    </w:p>
    <w:p w:rsidR="00EB041B" w:rsidRPr="00EB041B" w:rsidRDefault="00EB041B" w:rsidP="00EB041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sz w:val="24"/>
          <w:szCs w:val="24"/>
        </w:rPr>
        <w:t>Компьютеры или моноблок, программное обеспечение, интерактивные доски и панели, проектор;</w:t>
      </w:r>
    </w:p>
    <w:p w:rsidR="004F3314" w:rsidRPr="00EB041B" w:rsidRDefault="00EB041B" w:rsidP="00EB041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 xml:space="preserve">ОБОРУДОВАНИЕ ДЛЯ ПРОВЕДЕНИЯ ЛАБОРАТОРНЫХ, ПРАКТИЧЕСКИХ </w:t>
      </w:r>
    </w:p>
    <w:p w:rsidR="00F160ED" w:rsidRPr="00EB041B" w:rsidRDefault="00E71F51" w:rsidP="00EB04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EB041B" w:rsidRPr="00EB041B" w:rsidRDefault="00E71F51" w:rsidP="00EB041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10 КЛАСС</w:t>
      </w:r>
      <w:r w:rsidR="00EB041B" w:rsidRPr="00EB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51" w:rsidRPr="00EB041B" w:rsidRDefault="00EB041B" w:rsidP="00EB041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И.Н., Корнилова О.А.,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Т.Е., - Общая биология. 10 класс. Базовый уровень/ Под редакцией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проф.Пономаревой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И.Н. – М.,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– Граф, 2020.</w:t>
      </w:r>
    </w:p>
    <w:p w:rsidR="00E71F51" w:rsidRPr="00EB041B" w:rsidRDefault="00E71F51" w:rsidP="00EB04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B041B" w:rsidRPr="00EB041B" w:rsidRDefault="00EB041B" w:rsidP="00EB041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И.Н., Корнилова О.А.,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Т.Е., - Общая биология. 11 класс. Базовый уровень/ Под редакцией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проф.Пономаревой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И.Н. – М., </w:t>
      </w:r>
      <w:proofErr w:type="spellStart"/>
      <w:r w:rsidRPr="00EB041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B041B">
        <w:rPr>
          <w:rFonts w:ascii="Times New Roman" w:hAnsi="Times New Roman" w:cs="Times New Roman"/>
          <w:sz w:val="24"/>
          <w:szCs w:val="24"/>
        </w:rPr>
        <w:t xml:space="preserve"> – Граф, 2020.</w:t>
      </w:r>
    </w:p>
    <w:p w:rsidR="00F160ED" w:rsidRDefault="00F160ED" w:rsidP="008204AF"/>
    <w:p w:rsidR="00F160ED" w:rsidRDefault="00F160ED" w:rsidP="008204AF"/>
    <w:p w:rsidR="003379A5" w:rsidRDefault="003379A5"/>
    <w:p w:rsidR="003379A5" w:rsidRDefault="003379A5"/>
    <w:p w:rsidR="003379A5" w:rsidRDefault="003379A5"/>
    <w:p w:rsidR="003379A5" w:rsidRDefault="003379A5"/>
    <w:p w:rsidR="003379A5" w:rsidRDefault="003379A5"/>
    <w:p w:rsidR="003379A5" w:rsidRDefault="003379A5"/>
    <w:p w:rsidR="003379A5" w:rsidRDefault="003379A5"/>
    <w:p w:rsidR="003379A5" w:rsidRDefault="003379A5"/>
    <w:p w:rsidR="003379A5" w:rsidRDefault="003379A5"/>
    <w:p w:rsidR="00F160ED" w:rsidRDefault="00F160ED">
      <w:r>
        <w:br w:type="page"/>
      </w:r>
    </w:p>
    <w:p w:rsidR="00F160ED" w:rsidRPr="00191A80" w:rsidRDefault="00F160ED" w:rsidP="008204AF"/>
    <w:sectPr w:rsidR="00F160ED" w:rsidRPr="00191A80" w:rsidSect="00EB04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4131"/>
    <w:multiLevelType w:val="hybridMultilevel"/>
    <w:tmpl w:val="99E43332"/>
    <w:lvl w:ilvl="0" w:tplc="4BF67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3B"/>
    <w:rsid w:val="00127D0F"/>
    <w:rsid w:val="00191A80"/>
    <w:rsid w:val="001A15AA"/>
    <w:rsid w:val="001D2DC3"/>
    <w:rsid w:val="00280B08"/>
    <w:rsid w:val="002A2DDE"/>
    <w:rsid w:val="003379A5"/>
    <w:rsid w:val="00463DA3"/>
    <w:rsid w:val="00497085"/>
    <w:rsid w:val="004B0CE6"/>
    <w:rsid w:val="004E2FF0"/>
    <w:rsid w:val="004F3314"/>
    <w:rsid w:val="0050724B"/>
    <w:rsid w:val="006F0DCF"/>
    <w:rsid w:val="0078303B"/>
    <w:rsid w:val="008204AF"/>
    <w:rsid w:val="0087118C"/>
    <w:rsid w:val="008E10FF"/>
    <w:rsid w:val="00966517"/>
    <w:rsid w:val="009A4A6C"/>
    <w:rsid w:val="00A36ADA"/>
    <w:rsid w:val="00B025B5"/>
    <w:rsid w:val="00B61881"/>
    <w:rsid w:val="00B83700"/>
    <w:rsid w:val="00BF49C3"/>
    <w:rsid w:val="00C10020"/>
    <w:rsid w:val="00C505AE"/>
    <w:rsid w:val="00C84B8F"/>
    <w:rsid w:val="00CF062F"/>
    <w:rsid w:val="00D35423"/>
    <w:rsid w:val="00D76656"/>
    <w:rsid w:val="00DE7896"/>
    <w:rsid w:val="00DF2123"/>
    <w:rsid w:val="00DF4846"/>
    <w:rsid w:val="00E644D3"/>
    <w:rsid w:val="00E71F51"/>
    <w:rsid w:val="00EB041B"/>
    <w:rsid w:val="00EC4E46"/>
    <w:rsid w:val="00F160E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D2B6"/>
  <w15:docId w15:val="{7836E9E6-10FD-49C2-8EC0-8261CF9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2D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40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0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85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754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o.ru/che0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o.ru/che0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o.ru/che04.html" TargetMode="External"/><Relationship Id="rId11" Type="http://schemas.openxmlformats.org/officeDocument/2006/relationships/hyperlink" Target="http://www.ebio.ru/che0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bio.ru/che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o.ru/che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8</cp:revision>
  <dcterms:created xsi:type="dcterms:W3CDTF">2022-08-22T23:39:00Z</dcterms:created>
  <dcterms:modified xsi:type="dcterms:W3CDTF">2023-01-09T23:47:00Z</dcterms:modified>
</cp:coreProperties>
</file>