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6F7B6" w14:textId="109B9C2B" w:rsidR="00B472F0" w:rsidRPr="00CC189D" w:rsidRDefault="00EB6C03" w:rsidP="00B472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dr w:val="nil"/>
        </w:rPr>
      </w:pPr>
      <w:bookmarkStart w:id="0" w:name="_GoBack"/>
      <w:r w:rsidRPr="00EB6C03">
        <w:rPr>
          <w:rFonts w:eastAsia="Arial Unicode MS"/>
          <w:bdr w:val="nil"/>
        </w:rPr>
        <w:drawing>
          <wp:inline distT="0" distB="0" distL="0" distR="0" wp14:anchorId="3CC2E255" wp14:editId="7376F1C5">
            <wp:extent cx="6496050" cy="3357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501" t="15048" r="20709" b="46973"/>
                    <a:stretch/>
                  </pic:blipFill>
                  <pic:spPr bwMode="auto">
                    <a:xfrm>
                      <a:off x="0" y="0"/>
                      <a:ext cx="6505080" cy="336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DA9E3C9" w14:textId="79949AA4" w:rsidR="00B472F0" w:rsidRPr="00CC189D" w:rsidRDefault="00B472F0" w:rsidP="00B472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dr w:val="nil"/>
        </w:rPr>
      </w:pPr>
    </w:p>
    <w:p w14:paraId="54FD72E6" w14:textId="1A2DBBFF" w:rsidR="00B472F0" w:rsidRPr="00CC189D" w:rsidRDefault="00B472F0" w:rsidP="00B472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dr w:val="nil"/>
        </w:rPr>
      </w:pPr>
    </w:p>
    <w:p w14:paraId="08D59DE9" w14:textId="6D056A73" w:rsidR="00B472F0" w:rsidRPr="00CC189D" w:rsidRDefault="00B472F0" w:rsidP="00EB6C03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rFonts w:cs="Times New Roman"/>
          <w:sz w:val="24"/>
          <w:szCs w:val="24"/>
        </w:rPr>
      </w:pPr>
    </w:p>
    <w:p w14:paraId="0617B8E2" w14:textId="77777777" w:rsidR="00B472F0" w:rsidRPr="00CC189D" w:rsidRDefault="00B472F0" w:rsidP="00B472F0">
      <w:pPr>
        <w:pStyle w:val="12"/>
        <w:keepNext/>
        <w:keepLines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</w:p>
    <w:p w14:paraId="571C6348" w14:textId="77777777" w:rsidR="00B472F0" w:rsidRPr="00CC189D" w:rsidRDefault="00B472F0" w:rsidP="00B472F0">
      <w:pPr>
        <w:pStyle w:val="12"/>
        <w:keepNext/>
        <w:keepLines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</w:p>
    <w:p w14:paraId="7719AF4C" w14:textId="62102357" w:rsidR="00B472F0" w:rsidRPr="00EB6C03" w:rsidRDefault="00B472F0" w:rsidP="00B472F0">
      <w:pPr>
        <w:pStyle w:val="12"/>
        <w:keepNext/>
        <w:keepLines/>
        <w:shd w:val="clear" w:color="auto" w:fill="auto"/>
        <w:spacing w:before="0" w:after="0" w:line="240" w:lineRule="auto"/>
        <w:rPr>
          <w:rFonts w:cs="Times New Roman"/>
          <w:szCs w:val="24"/>
        </w:rPr>
      </w:pPr>
      <w:r w:rsidRPr="00EB6C03">
        <w:rPr>
          <w:rFonts w:cs="Times New Roman"/>
          <w:szCs w:val="24"/>
        </w:rPr>
        <w:t xml:space="preserve">Рабочая программа </w:t>
      </w:r>
    </w:p>
    <w:p w14:paraId="20289E58" w14:textId="40B94B2E" w:rsidR="00B472F0" w:rsidRPr="00EB6C03" w:rsidRDefault="00B472F0" w:rsidP="00B472F0">
      <w:pPr>
        <w:pStyle w:val="12"/>
        <w:keepNext/>
        <w:keepLines/>
        <w:shd w:val="clear" w:color="auto" w:fill="auto"/>
        <w:spacing w:before="0" w:after="0" w:line="240" w:lineRule="auto"/>
        <w:rPr>
          <w:rFonts w:cs="Times New Roman"/>
          <w:szCs w:val="24"/>
        </w:rPr>
      </w:pPr>
      <w:r w:rsidRPr="00EB6C03">
        <w:rPr>
          <w:rFonts w:cs="Times New Roman"/>
          <w:szCs w:val="24"/>
        </w:rPr>
        <w:t>по обществознанию</w:t>
      </w:r>
    </w:p>
    <w:p w14:paraId="1F86050C" w14:textId="06B70E05" w:rsidR="00B472F0" w:rsidRPr="00EB6C03" w:rsidRDefault="00B472F0" w:rsidP="00B472F0">
      <w:pPr>
        <w:pStyle w:val="12"/>
        <w:keepNext/>
        <w:keepLines/>
        <w:shd w:val="clear" w:color="auto" w:fill="auto"/>
        <w:spacing w:before="0" w:after="0" w:line="240" w:lineRule="auto"/>
        <w:rPr>
          <w:rFonts w:cs="Times New Roman"/>
          <w:szCs w:val="24"/>
        </w:rPr>
      </w:pPr>
      <w:r w:rsidRPr="00EB6C03">
        <w:rPr>
          <w:rFonts w:cs="Times New Roman"/>
          <w:szCs w:val="24"/>
        </w:rPr>
        <w:t>для обучающихся 9 класса</w:t>
      </w:r>
    </w:p>
    <w:p w14:paraId="6382D8C5" w14:textId="77777777" w:rsidR="00B472F0" w:rsidRPr="00EB6C03" w:rsidRDefault="00B472F0" w:rsidP="00B472F0">
      <w:pPr>
        <w:pStyle w:val="25"/>
        <w:keepNext/>
        <w:keepLines/>
        <w:shd w:val="clear" w:color="auto" w:fill="auto"/>
        <w:spacing w:before="0" w:after="0" w:line="240" w:lineRule="auto"/>
        <w:ind w:left="480"/>
        <w:rPr>
          <w:rFonts w:cs="Times New Roman"/>
          <w:sz w:val="40"/>
          <w:szCs w:val="24"/>
        </w:rPr>
      </w:pPr>
      <w:bookmarkStart w:id="1" w:name="bookmark1"/>
    </w:p>
    <w:bookmarkEnd w:id="1"/>
    <w:p w14:paraId="2DC2DAEE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1416" w:right="140"/>
        <w:jc w:val="left"/>
        <w:rPr>
          <w:rFonts w:cs="Times New Roman"/>
          <w:color w:val="000000"/>
          <w:sz w:val="24"/>
          <w:szCs w:val="24"/>
          <w:lang w:bidi="ru-RU"/>
        </w:rPr>
      </w:pPr>
    </w:p>
    <w:p w14:paraId="27559C60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1416" w:right="140"/>
        <w:jc w:val="left"/>
        <w:rPr>
          <w:rFonts w:cs="Times New Roman"/>
          <w:color w:val="000000"/>
          <w:sz w:val="24"/>
          <w:szCs w:val="24"/>
          <w:lang w:bidi="ru-RU"/>
        </w:rPr>
      </w:pPr>
    </w:p>
    <w:p w14:paraId="1A5CE665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4640" w:right="300"/>
        <w:rPr>
          <w:rFonts w:cs="Times New Roman"/>
          <w:color w:val="000000"/>
          <w:sz w:val="24"/>
          <w:szCs w:val="24"/>
          <w:lang w:bidi="ru-RU"/>
        </w:rPr>
      </w:pPr>
    </w:p>
    <w:p w14:paraId="78FF6A29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4640" w:right="300"/>
        <w:rPr>
          <w:rFonts w:cs="Times New Roman"/>
          <w:color w:val="000000"/>
          <w:sz w:val="24"/>
          <w:szCs w:val="24"/>
          <w:lang w:bidi="ru-RU"/>
        </w:rPr>
      </w:pPr>
    </w:p>
    <w:p w14:paraId="79988CF2" w14:textId="77777777" w:rsidR="00B472F0" w:rsidRPr="00CC189D" w:rsidRDefault="00B472F0" w:rsidP="00B472F0">
      <w:pPr>
        <w:pStyle w:val="30"/>
        <w:shd w:val="clear" w:color="auto" w:fill="auto"/>
        <w:tabs>
          <w:tab w:val="left" w:pos="10205"/>
        </w:tabs>
        <w:spacing w:before="0" w:after="0" w:line="240" w:lineRule="auto"/>
        <w:ind w:left="4640" w:right="-1"/>
        <w:rPr>
          <w:rFonts w:cs="Times New Roman"/>
          <w:color w:val="000000"/>
          <w:sz w:val="24"/>
          <w:szCs w:val="24"/>
          <w:lang w:bidi="ru-RU"/>
        </w:rPr>
      </w:pPr>
    </w:p>
    <w:p w14:paraId="6C640909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046C1780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4"/>
          <w:szCs w:val="24"/>
        </w:rPr>
      </w:pPr>
    </w:p>
    <w:p w14:paraId="41CE35A2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1EEC612B" w14:textId="1D14E4AA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459514CA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56EA3AC9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4"/>
          <w:szCs w:val="24"/>
        </w:rPr>
      </w:pPr>
    </w:p>
    <w:p w14:paraId="72DE236F" w14:textId="79FDD904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1A7B77A6" w14:textId="0DA9E543" w:rsidR="00DA0A6E" w:rsidRPr="00CC189D" w:rsidRDefault="00DA0A6E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49CCF988" w14:textId="77777777" w:rsidR="00DA0A6E" w:rsidRPr="00CC189D" w:rsidRDefault="00DA0A6E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4F02412D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</w:p>
    <w:p w14:paraId="576620A9" w14:textId="77777777" w:rsidR="00DA0A6E" w:rsidRPr="00CC189D" w:rsidRDefault="00DA0A6E" w:rsidP="00B472F0">
      <w:pPr>
        <w:pStyle w:val="a8"/>
        <w:jc w:val="right"/>
        <w:rPr>
          <w:rFonts w:ascii="Times New Roman" w:hAnsi="Times New Roman"/>
          <w:b/>
          <w:szCs w:val="24"/>
          <w:lang w:val="ru-RU"/>
        </w:rPr>
      </w:pPr>
    </w:p>
    <w:p w14:paraId="4C0BEC65" w14:textId="31922BFB" w:rsidR="00B472F0" w:rsidRPr="00CC189D" w:rsidRDefault="006978D0" w:rsidP="00B472F0">
      <w:pPr>
        <w:pStyle w:val="a8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Составитель: Дурягина Ю</w:t>
      </w:r>
      <w:r w:rsidR="00B472F0" w:rsidRPr="00CC189D">
        <w:rPr>
          <w:rFonts w:ascii="Times New Roman" w:hAnsi="Times New Roman"/>
          <w:b/>
          <w:szCs w:val="24"/>
          <w:lang w:val="ru-RU"/>
        </w:rPr>
        <w:t>лия Ивановна, учитель</w:t>
      </w:r>
    </w:p>
    <w:p w14:paraId="0078B923" w14:textId="77777777" w:rsidR="00B472F0" w:rsidRPr="00CC189D" w:rsidRDefault="00B472F0" w:rsidP="00B472F0">
      <w:pPr>
        <w:pStyle w:val="a8"/>
        <w:rPr>
          <w:rFonts w:ascii="Times New Roman" w:hAnsi="Times New Roman"/>
          <w:b/>
          <w:szCs w:val="24"/>
          <w:lang w:val="ru-RU"/>
        </w:rPr>
      </w:pPr>
    </w:p>
    <w:p w14:paraId="3263210C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b/>
          <w:kern w:val="16"/>
          <w:sz w:val="24"/>
          <w:szCs w:val="24"/>
          <w:lang w:eastAsia="ru-RU"/>
        </w:rPr>
      </w:pPr>
    </w:p>
    <w:p w14:paraId="1FF79F15" w14:textId="77777777" w:rsidR="00B472F0" w:rsidRPr="00CC189D" w:rsidRDefault="00B472F0" w:rsidP="00B472F0">
      <w:pPr>
        <w:pStyle w:val="30"/>
        <w:shd w:val="clear" w:color="auto" w:fill="auto"/>
        <w:spacing w:before="0" w:after="0" w:line="240" w:lineRule="auto"/>
        <w:ind w:left="20"/>
        <w:rPr>
          <w:rFonts w:cs="Times New Roman"/>
          <w:b/>
          <w:kern w:val="16"/>
          <w:sz w:val="24"/>
          <w:szCs w:val="24"/>
          <w:lang w:eastAsia="ru-RU"/>
        </w:rPr>
      </w:pPr>
    </w:p>
    <w:p w14:paraId="4A2E2AB9" w14:textId="6F7493A2" w:rsidR="00C5490D" w:rsidRPr="00EB6C03" w:rsidRDefault="00B472F0" w:rsidP="00EB6C03">
      <w:pPr>
        <w:pStyle w:val="30"/>
        <w:shd w:val="clear" w:color="auto" w:fill="auto"/>
        <w:spacing w:before="0" w:after="0" w:line="240" w:lineRule="auto"/>
        <w:ind w:left="20"/>
        <w:jc w:val="center"/>
        <w:rPr>
          <w:rFonts w:cs="Times New Roman"/>
          <w:b/>
          <w:kern w:val="16"/>
          <w:sz w:val="24"/>
          <w:szCs w:val="24"/>
          <w:lang w:eastAsia="ru-RU"/>
        </w:rPr>
      </w:pPr>
      <w:r w:rsidRPr="00CC189D">
        <w:rPr>
          <w:rFonts w:cs="Times New Roman"/>
          <w:b/>
          <w:kern w:val="16"/>
          <w:sz w:val="24"/>
          <w:szCs w:val="24"/>
          <w:lang w:eastAsia="ru-RU"/>
        </w:rPr>
        <w:t>2022</w:t>
      </w:r>
      <w:r w:rsidR="00EB6C03">
        <w:rPr>
          <w:rFonts w:cs="Times New Roman"/>
          <w:b/>
          <w:kern w:val="16"/>
          <w:sz w:val="24"/>
          <w:szCs w:val="24"/>
          <w:lang w:eastAsia="ru-RU"/>
        </w:rPr>
        <w:t>-2023уч.</w:t>
      </w:r>
      <w:r w:rsidRPr="00CC189D">
        <w:rPr>
          <w:rFonts w:cs="Times New Roman"/>
          <w:b/>
          <w:kern w:val="16"/>
          <w:sz w:val="24"/>
          <w:szCs w:val="24"/>
          <w:lang w:eastAsia="ru-RU"/>
        </w:rPr>
        <w:t>г.</w:t>
      </w:r>
    </w:p>
    <w:p w14:paraId="248DFA45" w14:textId="77777777" w:rsidR="00DA0A6E" w:rsidRPr="00CC189D" w:rsidRDefault="00DA0A6E" w:rsidP="00DA0A6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C189D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ПОЯСНИТЕЛЬНАЯ ЗАПИСКА</w:t>
      </w:r>
    </w:p>
    <w:p w14:paraId="63B9AA78" w14:textId="77777777" w:rsidR="004F5080" w:rsidRDefault="00DA0A6E" w:rsidP="00C32377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Рабочая программа по обществознанию для 9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</w:t>
      </w:r>
    </w:p>
    <w:p w14:paraId="5B57532D" w14:textId="68C32DEA" w:rsidR="00DA0A6E" w:rsidRPr="004F5080" w:rsidRDefault="004F5080" w:rsidP="004F5080">
      <w:pPr>
        <w:shd w:val="clear" w:color="auto" w:fill="FFFFFF"/>
        <w:spacing w:after="160" w:line="259" w:lineRule="auto"/>
        <w:jc w:val="both"/>
        <w:rPr>
          <w:color w:val="181818"/>
        </w:rPr>
      </w:pPr>
      <w:r w:rsidRPr="007A402E">
        <w:t>УМК</w:t>
      </w:r>
      <w:r>
        <w:t>:</w:t>
      </w:r>
      <w:r w:rsidRPr="007A402E">
        <w:t xml:space="preserve"> </w:t>
      </w:r>
      <w:r w:rsidRPr="007A402E">
        <w:rPr>
          <w:color w:val="181818"/>
        </w:rPr>
        <w:t xml:space="preserve">Введение в обществознание: 8-9 классы, под редакцией Л.Н. </w:t>
      </w:r>
      <w:proofErr w:type="gramStart"/>
      <w:r w:rsidRPr="007A402E">
        <w:rPr>
          <w:color w:val="181818"/>
        </w:rPr>
        <w:t>Боголюбова.-</w:t>
      </w:r>
      <w:proofErr w:type="gramEnd"/>
      <w:r w:rsidRPr="007A402E">
        <w:rPr>
          <w:color w:val="181818"/>
        </w:rPr>
        <w:t xml:space="preserve"> М.: Просвещение, 2008;</w:t>
      </w:r>
      <w:r>
        <w:rPr>
          <w:color w:val="181818"/>
        </w:rPr>
        <w:t xml:space="preserve"> </w:t>
      </w:r>
      <w:r w:rsidRPr="007A402E">
        <w:rPr>
          <w:color w:val="181818"/>
        </w:rPr>
        <w:t xml:space="preserve">Л.Н. Боголюбов, Л.Ф. Иванова, А.Ю. </w:t>
      </w:r>
      <w:proofErr w:type="spellStart"/>
      <w:r w:rsidRPr="007A402E">
        <w:rPr>
          <w:color w:val="181818"/>
        </w:rPr>
        <w:t>Лазебникова</w:t>
      </w:r>
      <w:proofErr w:type="spellEnd"/>
      <w:r w:rsidRPr="007A402E">
        <w:rPr>
          <w:color w:val="181818"/>
        </w:rPr>
        <w:t xml:space="preserve">. Рабочая тетрадь по курсу «Введение в обществознание»: 8 </w:t>
      </w:r>
      <w:proofErr w:type="gramStart"/>
      <w:r w:rsidRPr="007A402E">
        <w:rPr>
          <w:color w:val="181818"/>
        </w:rPr>
        <w:t>класс.-</w:t>
      </w:r>
      <w:proofErr w:type="gramEnd"/>
      <w:r w:rsidRPr="007A402E">
        <w:rPr>
          <w:color w:val="181818"/>
        </w:rPr>
        <w:t xml:space="preserve"> М.: Просвещение, 2006;</w:t>
      </w:r>
      <w:r w:rsidR="00DA0A6E" w:rsidRPr="00CC189D">
        <w:rPr>
          <w:color w:val="000000"/>
        </w:rPr>
        <w:t> </w:t>
      </w:r>
    </w:p>
    <w:p w14:paraId="3087C9A5" w14:textId="77777777" w:rsidR="00C32377" w:rsidRPr="00CC189D" w:rsidRDefault="00DA0A6E" w:rsidP="00C32377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ЦЕЛ</w:t>
      </w:r>
      <w:r w:rsidR="00C32377" w:rsidRPr="00CC189D">
        <w:rPr>
          <w:color w:val="000000"/>
        </w:rPr>
        <w:t>Ь</w:t>
      </w:r>
      <w:r w:rsidRPr="00CC189D">
        <w:rPr>
          <w:color w:val="000000"/>
        </w:rPr>
        <w:t xml:space="preserve"> </w:t>
      </w:r>
      <w:r w:rsidR="00C32377" w:rsidRPr="00CC189D">
        <w:rPr>
          <w:color w:val="000000"/>
        </w:rPr>
        <w:t xml:space="preserve">И ЗАДАЧИ </w:t>
      </w:r>
      <w:r w:rsidRPr="00CC189D">
        <w:rPr>
          <w:color w:val="000000"/>
        </w:rPr>
        <w:t>ИЗУЧЕНИЯ УЧЕБНОГО ПРЕДМЕТА «ОБЩЕСТВОЗНАНИЕ</w:t>
      </w:r>
      <w:r w:rsidRPr="00CC189D">
        <w:rPr>
          <w:b/>
          <w:bCs/>
          <w:color w:val="000000"/>
        </w:rPr>
        <w:t>»</w:t>
      </w:r>
      <w:r w:rsidRPr="00CC189D">
        <w:rPr>
          <w:color w:val="000000"/>
        </w:rPr>
        <w:t>  </w:t>
      </w:r>
      <w:r w:rsidR="00C32377" w:rsidRPr="00CC189D">
        <w:rPr>
          <w:color w:val="000000"/>
        </w:rPr>
        <w:t xml:space="preserve"> </w:t>
      </w:r>
    </w:p>
    <w:p w14:paraId="0E394A83" w14:textId="5B7A3706" w:rsidR="00C32377" w:rsidRPr="00CC189D" w:rsidRDefault="00DA0A6E" w:rsidP="00C32377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</w:t>
      </w:r>
      <w:r w:rsidR="00C32377" w:rsidRPr="00CC189D">
        <w:rPr>
          <w:color w:val="000000"/>
        </w:rPr>
        <w:t>.</w:t>
      </w:r>
    </w:p>
    <w:p w14:paraId="7A9DC4C2" w14:textId="067F581F" w:rsidR="003C1BE6" w:rsidRPr="00CC189D" w:rsidRDefault="003C1BE6" w:rsidP="00C32377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ЗАДАЧИ:</w:t>
      </w:r>
    </w:p>
    <w:p w14:paraId="6B25AAE7" w14:textId="7A2D0D45" w:rsidR="003C1BE6" w:rsidRPr="00CC189D" w:rsidRDefault="00D27756" w:rsidP="003C1B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-</w:t>
      </w:r>
      <w:r w:rsidR="003C1BE6" w:rsidRPr="00CC189D">
        <w:rPr>
          <w:rStyle w:val="c3"/>
          <w:color w:val="000000"/>
        </w:rPr>
        <w:t>создать условия для социализации личности;</w:t>
      </w:r>
    </w:p>
    <w:p w14:paraId="1F1A46B9" w14:textId="4578E654" w:rsidR="003C1BE6" w:rsidRPr="00CC189D" w:rsidRDefault="003C1BE6" w:rsidP="003C1B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C189D">
        <w:rPr>
          <w:rStyle w:val="c3"/>
          <w:color w:val="000000"/>
        </w:rPr>
        <w:t xml:space="preserve">- формировать научных представлений, которые составляют первоначальные основы нравственной, </w:t>
      </w:r>
      <w:proofErr w:type="gramStart"/>
      <w:r w:rsidRPr="00CC189D">
        <w:rPr>
          <w:rStyle w:val="c3"/>
          <w:color w:val="000000"/>
        </w:rPr>
        <w:t>правовой  и</w:t>
      </w:r>
      <w:proofErr w:type="gramEnd"/>
      <w:r w:rsidRPr="00CC189D">
        <w:rPr>
          <w:rStyle w:val="c3"/>
          <w:color w:val="000000"/>
        </w:rPr>
        <w:t xml:space="preserve">  политической  культуры;</w:t>
      </w:r>
    </w:p>
    <w:p w14:paraId="4E17E2C6" w14:textId="6C92F2F7" w:rsidR="003C1BE6" w:rsidRPr="00CC189D" w:rsidRDefault="003C1BE6" w:rsidP="003C1B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C189D">
        <w:rPr>
          <w:rStyle w:val="c3"/>
          <w:color w:val="000000"/>
        </w:rPr>
        <w:t>- содействовать воспитанию гражданственности учащихся на гуманистические и демократические ценности;</w:t>
      </w:r>
    </w:p>
    <w:p w14:paraId="0563AF48" w14:textId="7874591B" w:rsidR="003C1BE6" w:rsidRPr="00CC189D" w:rsidRDefault="003C1BE6" w:rsidP="003C1B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C189D">
        <w:rPr>
          <w:rStyle w:val="c3"/>
          <w:color w:val="000000"/>
        </w:rPr>
        <w:t>- развить умений ориентироваться в потоке разнообразной информации и типичных жизненных ситуациях;</w:t>
      </w:r>
    </w:p>
    <w:p w14:paraId="5C481F77" w14:textId="20D5D86A" w:rsidR="003C1BE6" w:rsidRPr="00CC189D" w:rsidRDefault="003C1BE6" w:rsidP="003C1B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C189D">
        <w:rPr>
          <w:rStyle w:val="c3"/>
          <w:color w:val="000000"/>
        </w:rPr>
        <w:t xml:space="preserve">- развить личности в ответственный период социального </w:t>
      </w:r>
      <w:proofErr w:type="spellStart"/>
      <w:r w:rsidRPr="00CC189D">
        <w:rPr>
          <w:rStyle w:val="c3"/>
          <w:color w:val="000000"/>
        </w:rPr>
        <w:t>взрасления</w:t>
      </w:r>
      <w:proofErr w:type="spellEnd"/>
      <w:r w:rsidRPr="00CC189D">
        <w:rPr>
          <w:rStyle w:val="c3"/>
          <w:color w:val="000000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14:paraId="55EC0EEA" w14:textId="2D62FB71" w:rsidR="003C1BE6" w:rsidRPr="00CC189D" w:rsidRDefault="003C1BE6" w:rsidP="003C1BE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CC189D">
        <w:rPr>
          <w:rStyle w:val="c3"/>
          <w:color w:val="000000"/>
        </w:rPr>
        <w:t>- воспитать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</w:t>
      </w:r>
    </w:p>
    <w:p w14:paraId="0E1AE636" w14:textId="77777777" w:rsidR="003C1BE6" w:rsidRPr="00CC189D" w:rsidRDefault="003C1BE6" w:rsidP="00C32377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14:paraId="119B2014" w14:textId="77777777" w:rsidR="00C32377" w:rsidRPr="00CC189D" w:rsidRDefault="00C32377" w:rsidP="00C32377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14:paraId="2A09B87A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МЕСТО УЧЕБНОГО ПРЕДМЕТА «ОБЩЕСТВОЗНАНИЕ» В УЧЕБНОМ ПЛАНЕ</w:t>
      </w:r>
    </w:p>
    <w:p w14:paraId="51F6E8C6" w14:textId="7F4D36A8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В соответствии с учебным планом общее количество времени на учебный года обучения составляет 34 часа. Недельная нагрузка составляет 1 час. </w:t>
      </w:r>
    </w:p>
    <w:p w14:paraId="5036CB3C" w14:textId="27014AC4" w:rsidR="003C1BE6" w:rsidRPr="00CC189D" w:rsidRDefault="003C1BE6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ВИДЫ КОНТРОЛЯ</w:t>
      </w:r>
    </w:p>
    <w:p w14:paraId="779DFE6B" w14:textId="366DDDD4" w:rsidR="003C1BE6" w:rsidRPr="00CC189D" w:rsidRDefault="003C1BE6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181818"/>
          <w:shd w:val="clear" w:color="auto" w:fill="FFFFFF"/>
        </w:rPr>
        <w:t xml:space="preserve">Уровень знаний и умений обучающихся проверяется при помощи контрольных и самостоятельных </w:t>
      </w:r>
      <w:proofErr w:type="gramStart"/>
      <w:r w:rsidRPr="00CC189D">
        <w:rPr>
          <w:color w:val="181818"/>
          <w:shd w:val="clear" w:color="auto" w:fill="FFFFFF"/>
        </w:rPr>
        <w:t>работ,  тестирования</w:t>
      </w:r>
      <w:proofErr w:type="gramEnd"/>
      <w:r w:rsidRPr="00CC189D">
        <w:rPr>
          <w:color w:val="181818"/>
          <w:shd w:val="clear" w:color="auto" w:fill="FFFFFF"/>
        </w:rPr>
        <w:t>, зачетов в соответствии с требованиями к уровню подготовки выпускников. Стартовый контроль не проводится, поскольку в Примерной программе не предусмотрены часы для повторения ранее изученного материала. Промежуточный контроль запланирован после изучения каждой темы. Последняя работа носит характер итогового контроля.</w:t>
      </w:r>
    </w:p>
    <w:p w14:paraId="084CE693" w14:textId="77777777" w:rsidR="00DA0A6E" w:rsidRPr="00CC189D" w:rsidRDefault="00DA0A6E" w:rsidP="00DA0A6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C189D">
        <w:rPr>
          <w:rFonts w:ascii="Times New Roman" w:hAnsi="Times New Roman" w:cs="Times New Roman"/>
          <w:caps/>
          <w:color w:val="000000"/>
          <w:sz w:val="24"/>
          <w:szCs w:val="24"/>
        </w:rPr>
        <w:t>СОДЕРЖАНИЕ УЧЕБНОГО ПРЕДМЕТА </w:t>
      </w:r>
    </w:p>
    <w:p w14:paraId="0936456F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b/>
          <w:bCs/>
          <w:color w:val="000000"/>
        </w:rPr>
        <w:t>Человек в политическом измерении</w:t>
      </w:r>
    </w:p>
    <w:p w14:paraId="0212775D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Политика и политическая власть. Государство — политическая организация общества. Признаки государства. Внутренняя и внешняя политика.</w:t>
      </w:r>
    </w:p>
    <w:p w14:paraId="1979DB91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Форма государства. Монархия и республика — основные формы правления. Унитарное и федеративное государственно-территориальное устройство.</w:t>
      </w:r>
    </w:p>
    <w:p w14:paraId="72E906AB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Политический режим и его виды.</w:t>
      </w:r>
    </w:p>
    <w:p w14:paraId="70B1B96A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Демократия, демократические ценности. Правовое государство и гражданское общество.</w:t>
      </w:r>
    </w:p>
    <w:p w14:paraId="6D231BE7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Участие граждан в политике. Выборы, референдум.</w:t>
      </w:r>
    </w:p>
    <w:p w14:paraId="76F26B9E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lastRenderedPageBreak/>
        <w:t>Политические партии, их роль в демократическом обществе. Общественно-политические организации.</w:t>
      </w:r>
    </w:p>
    <w:p w14:paraId="4D179298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b/>
          <w:bCs/>
          <w:color w:val="000000"/>
        </w:rPr>
        <w:t>Гражданин и государство</w:t>
      </w:r>
    </w:p>
    <w:p w14:paraId="1C5FB759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Основы конституционного строя Российской Федерации. Россия — демократическое федеративное правовое государство с республиканской формой правления. Россия — социальное государство. Основные направления и приоритеты социальной политики российского государства. Россия — светское государство.</w:t>
      </w:r>
    </w:p>
    <w:p w14:paraId="1F099AEA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Законодательные, исполнительные и судебные органы государственной власти в Российской Федерации. Президент 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4E88C4B8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Государственное управление. Противодействие коррупции в Российской Федерации.</w:t>
      </w:r>
    </w:p>
    <w:p w14:paraId="6FEFAC25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58ABF775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Местное самоуправление.</w:t>
      </w:r>
    </w:p>
    <w:p w14:paraId="5841329F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583FE5E9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b/>
          <w:bCs/>
          <w:color w:val="000000"/>
        </w:rPr>
        <w:t>Человек в системе социальных отношений</w:t>
      </w:r>
    </w:p>
    <w:p w14:paraId="266407EB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Социальная структура общества. Многообразие социальных общностей и групп.</w:t>
      </w:r>
    </w:p>
    <w:p w14:paraId="669087E7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Социальная мобильность.</w:t>
      </w:r>
    </w:p>
    <w:p w14:paraId="51BA9856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Социальный статус человека в обществе. Социальные роли. Ролевой набор подростка.</w:t>
      </w:r>
    </w:p>
    <w:p w14:paraId="7E72F8E6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Социализация личности.</w:t>
      </w:r>
    </w:p>
    <w:p w14:paraId="1BC391B5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Роль семьи в социализации личности. Функции семьи. Семейные ценности. Основные роли членов семьи.</w:t>
      </w:r>
    </w:p>
    <w:p w14:paraId="38B993DD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Этнос и нация. Россия — многонациональное государство. Этносы и нации в диалоге культур.</w:t>
      </w:r>
    </w:p>
    <w:p w14:paraId="426A4739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Социальная политика Российского государства.</w:t>
      </w:r>
    </w:p>
    <w:p w14:paraId="023B298E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Социальные конфликты и пути их разрешения.</w:t>
      </w:r>
    </w:p>
    <w:p w14:paraId="32B5E9E1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07DA268C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b/>
          <w:bCs/>
          <w:color w:val="000000"/>
        </w:rPr>
        <w:t>Человек в современном изменяющемся мире</w:t>
      </w:r>
    </w:p>
    <w:p w14:paraId="5705901D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0B769EC7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Молодёжь — активный участник общественной жизни. Волонтёрское движение.</w:t>
      </w:r>
    </w:p>
    <w:p w14:paraId="60B5DD88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Профессии настоящего и будущего. Непрерывное образование и карьера.</w:t>
      </w:r>
    </w:p>
    <w:p w14:paraId="3C008ED0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Здоровый образ жизни. Социальная и личная значимость здорового образа жизни. Мода и спорт.</w:t>
      </w:r>
    </w:p>
    <w:p w14:paraId="7C738452" w14:textId="7777777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76A837EB" w14:textId="05193337" w:rsidR="00DA0A6E" w:rsidRPr="00CC189D" w:rsidRDefault="00DA0A6E" w:rsidP="00DA0A6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CC189D">
        <w:rPr>
          <w:color w:val="000000"/>
        </w:rPr>
        <w:t>Перспективы развития общества.</w:t>
      </w:r>
    </w:p>
    <w:p w14:paraId="34E77E13" w14:textId="77777777" w:rsidR="003C1BE6" w:rsidRPr="00CC189D" w:rsidRDefault="003C1BE6" w:rsidP="003C1BE6">
      <w:pPr>
        <w:pStyle w:val="a8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 w:rsidRPr="00CC189D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Для </w:t>
      </w:r>
      <w:proofErr w:type="gramStart"/>
      <w:r w:rsidRPr="00CC189D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  <w:lang w:val="ru-RU"/>
        </w:rPr>
        <w:t>отслеживания  результатов</w:t>
      </w:r>
      <w:proofErr w:type="gramEnd"/>
      <w:r w:rsidRPr="00CC189D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 обучения используются следующие виды контроля</w:t>
      </w:r>
    </w:p>
    <w:p w14:paraId="2FDC73CC" w14:textId="77777777" w:rsidR="003C1BE6" w:rsidRPr="00CC189D" w:rsidRDefault="003C1BE6" w:rsidP="003C1BE6">
      <w:pPr>
        <w:pStyle w:val="c86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440" w:right="-2"/>
        <w:jc w:val="both"/>
        <w:rPr>
          <w:color w:val="000000"/>
        </w:rPr>
      </w:pPr>
      <w:r w:rsidRPr="00CC189D">
        <w:rPr>
          <w:rStyle w:val="c24"/>
          <w:rFonts w:eastAsiaTheme="minorEastAsia"/>
          <w:b/>
          <w:bCs/>
          <w:color w:val="000000"/>
        </w:rPr>
        <w:t xml:space="preserve">текущий </w:t>
      </w:r>
      <w:proofErr w:type="gramStart"/>
      <w:r w:rsidRPr="00CC189D">
        <w:rPr>
          <w:rStyle w:val="c24"/>
          <w:rFonts w:eastAsiaTheme="minorEastAsia"/>
          <w:b/>
          <w:bCs/>
          <w:color w:val="000000"/>
        </w:rPr>
        <w:t>контроль</w:t>
      </w:r>
      <w:r w:rsidRPr="00CC189D">
        <w:rPr>
          <w:rStyle w:val="c38"/>
          <w:color w:val="000000"/>
        </w:rPr>
        <w:t>:</w:t>
      </w:r>
      <w:r w:rsidRPr="00CC189D">
        <w:rPr>
          <w:rStyle w:val="c24"/>
          <w:rFonts w:eastAsiaTheme="minorEastAsia"/>
          <w:b/>
          <w:bCs/>
          <w:color w:val="000000"/>
        </w:rPr>
        <w:t> </w:t>
      </w:r>
      <w:r w:rsidRPr="00CC189D">
        <w:rPr>
          <w:color w:val="000000"/>
        </w:rPr>
        <w:t> наблюдение</w:t>
      </w:r>
      <w:proofErr w:type="gramEnd"/>
      <w:r w:rsidRPr="00CC189D">
        <w:rPr>
          <w:color w:val="000000"/>
        </w:rPr>
        <w:t>, беседа, фронтальный опрос, индивидуальный опрос,  опрос в парах, практикум, самопроверка и взаимопроверка, терминологические тесты,  устные рассказы по плану, сочинения,</w:t>
      </w:r>
    </w:p>
    <w:p w14:paraId="37532B3B" w14:textId="77777777" w:rsidR="003C1BE6" w:rsidRPr="00CC189D" w:rsidRDefault="003C1BE6" w:rsidP="003C1BE6">
      <w:pPr>
        <w:pStyle w:val="c86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440" w:right="-2"/>
        <w:jc w:val="both"/>
        <w:rPr>
          <w:color w:val="000000"/>
        </w:rPr>
      </w:pPr>
      <w:r w:rsidRPr="00CC189D">
        <w:rPr>
          <w:rStyle w:val="c24"/>
          <w:rFonts w:eastAsiaTheme="minorEastAsia"/>
          <w:b/>
          <w:bCs/>
          <w:color w:val="000000"/>
        </w:rPr>
        <w:t>промежуточный контроль</w:t>
      </w:r>
      <w:r w:rsidRPr="00CC189D">
        <w:rPr>
          <w:rStyle w:val="c38"/>
          <w:color w:val="000000"/>
        </w:rPr>
        <w:t>:</w:t>
      </w:r>
      <w:r w:rsidRPr="00CC189D">
        <w:rPr>
          <w:rStyle w:val="c24"/>
          <w:rFonts w:eastAsiaTheme="minorEastAsia"/>
          <w:b/>
          <w:bCs/>
          <w:color w:val="000000"/>
        </w:rPr>
        <w:t> </w:t>
      </w:r>
      <w:r w:rsidRPr="00CC189D">
        <w:rPr>
          <w:color w:val="000000"/>
        </w:rPr>
        <w:t>тематические тесты,</w:t>
      </w:r>
    </w:p>
    <w:p w14:paraId="0CAE5346" w14:textId="77777777" w:rsidR="003C1BE6" w:rsidRPr="00CC189D" w:rsidRDefault="003C1BE6" w:rsidP="003C1BE6">
      <w:pPr>
        <w:pStyle w:val="c86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1440" w:right="-2"/>
        <w:jc w:val="both"/>
        <w:rPr>
          <w:color w:val="000000"/>
        </w:rPr>
      </w:pPr>
      <w:r w:rsidRPr="00CC189D">
        <w:rPr>
          <w:rStyle w:val="c24"/>
          <w:rFonts w:eastAsiaTheme="minorEastAsia"/>
          <w:b/>
          <w:bCs/>
          <w:color w:val="000000"/>
        </w:rPr>
        <w:t>итоговый контроль: </w:t>
      </w:r>
      <w:r w:rsidRPr="00CC189D">
        <w:rPr>
          <w:color w:val="000000"/>
        </w:rPr>
        <w:t>контрольная работа.</w:t>
      </w:r>
    </w:p>
    <w:p w14:paraId="2E763592" w14:textId="77777777" w:rsidR="00DA0A6E" w:rsidRPr="00CC189D" w:rsidRDefault="00DA0A6E" w:rsidP="00DA0A6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C189D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66F072FD" w14:textId="77777777" w:rsidR="00CC189D" w:rsidRPr="00CC189D" w:rsidRDefault="00CC189D" w:rsidP="00CC189D">
      <w:pPr>
        <w:shd w:val="clear" w:color="auto" w:fill="FFFFFF"/>
        <w:ind w:firstLine="708"/>
        <w:jc w:val="both"/>
        <w:rPr>
          <w:color w:val="181818"/>
        </w:rPr>
      </w:pPr>
      <w:r w:rsidRPr="00CC189D">
        <w:rPr>
          <w:color w:val="181818"/>
        </w:rPr>
        <w:t> результате изучения курса обществознания (включая экономику и право) обучающийся должен</w:t>
      </w:r>
    </w:p>
    <w:p w14:paraId="31784B1F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b/>
          <w:bCs/>
          <w:color w:val="181818"/>
        </w:rPr>
        <w:t>знать/понимать:</w:t>
      </w:r>
    </w:p>
    <w:p w14:paraId="6EE6BDB9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b/>
          <w:bCs/>
          <w:color w:val="181818"/>
        </w:rPr>
        <w:t>- </w:t>
      </w:r>
      <w:r w:rsidRPr="00CC189D">
        <w:rPr>
          <w:color w:val="181818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14:paraId="25095DC4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называть (перечислять) изученные социальные явления и объекты или их существенные свойства;</w:t>
      </w:r>
    </w:p>
    <w:p w14:paraId="735EEFE8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b/>
          <w:bCs/>
          <w:color w:val="181818"/>
        </w:rPr>
        <w:t>- </w:t>
      </w:r>
      <w:r w:rsidRPr="00CC189D">
        <w:rPr>
          <w:color w:val="181818"/>
        </w:rPr>
        <w:t>социальные свойства человека, его взаимодействие с другими людьми;</w:t>
      </w:r>
    </w:p>
    <w:p w14:paraId="1C2690F8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сущность общества как формы совместной деятельности людей;</w:t>
      </w:r>
    </w:p>
    <w:p w14:paraId="0E942CF9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характерные черты основных сфер жизни общества;</w:t>
      </w:r>
    </w:p>
    <w:p w14:paraId="658E0CBE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содержание и значение социальных норм, регулирующих общественные отношения;</w:t>
      </w:r>
    </w:p>
    <w:p w14:paraId="158BCF62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b/>
          <w:bCs/>
          <w:color w:val="181818"/>
        </w:rPr>
        <w:t>уметь:</w:t>
      </w:r>
    </w:p>
    <w:p w14:paraId="2F9FADD5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1BDC85F2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сравнивать социальные объекты, суждения об обществе и человеке, выделять их общие черты и различия;</w:t>
      </w:r>
    </w:p>
    <w:p w14:paraId="760B45EA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14:paraId="29861A45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приводить примеры социальных объектов определенного типа; социальных отношений; ситуаций, регулируемых различными видами социальных норм; деятельности людей в различных сферах;</w:t>
      </w:r>
    </w:p>
    <w:p w14:paraId="18AA9113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оценивать поведение людей с точки зрения социальных норм, экономической рациональности;</w:t>
      </w:r>
    </w:p>
    <w:p w14:paraId="628C4EBB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14:paraId="3BB54B0E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осуществлять поиск социальной информации по заданной теме, используя различные носители (СМИ, учебный текст и т.д.); различать в социальной информации факты и мнения;</w:t>
      </w:r>
    </w:p>
    <w:p w14:paraId="350D19E0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-самостоятельно составлять простейшие виды правовых документов (заявления, доверенности);</w:t>
      </w:r>
    </w:p>
    <w:p w14:paraId="52A66C48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объяснять (интерпретировать) изученные социальные явления и процессы, т.е. раскрывать их устойчивые связи как внутренние, так и внешние;</w:t>
      </w:r>
    </w:p>
    <w:p w14:paraId="5594F20D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давать оценку изученных социальных объектов и процессов, т.е. высказывать суждения об их ценности, уровне или назначении.</w:t>
      </w:r>
    </w:p>
    <w:p w14:paraId="4E16CC24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b/>
          <w:bCs/>
          <w:color w:val="181818"/>
        </w:rPr>
        <w:t>использовать приобретенные знания и умения в практической деятельности и повседневной жизни для:</w:t>
      </w:r>
    </w:p>
    <w:p w14:paraId="5BA25EBD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b/>
          <w:bCs/>
          <w:color w:val="181818"/>
        </w:rPr>
        <w:t>- </w:t>
      </w:r>
      <w:r w:rsidRPr="00CC189D">
        <w:rPr>
          <w:color w:val="181818"/>
        </w:rPr>
        <w:t>полноценного выполнения типичных для подростка социальных ролей;</w:t>
      </w:r>
    </w:p>
    <w:p w14:paraId="7F195472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общей ориентации в актуальных в актуальных общественных событиях и процессах;</w:t>
      </w:r>
    </w:p>
    <w:p w14:paraId="09C986D0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нравственной и правовой оценки конкретных поступков людей;</w:t>
      </w:r>
    </w:p>
    <w:p w14:paraId="13459489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реализации и защиты прав человека и гражданина, осознанного выполнения гражданских обязанностей;</w:t>
      </w:r>
    </w:p>
    <w:p w14:paraId="6F5FFD5F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первичного анализа и использования социальной информации;</w:t>
      </w:r>
    </w:p>
    <w:p w14:paraId="508808CB" w14:textId="77777777" w:rsidR="00CC189D" w:rsidRPr="00CC189D" w:rsidRDefault="00CC189D" w:rsidP="00CC189D">
      <w:pPr>
        <w:shd w:val="clear" w:color="auto" w:fill="FFFFFF"/>
        <w:jc w:val="both"/>
        <w:rPr>
          <w:color w:val="181818"/>
        </w:rPr>
      </w:pPr>
      <w:r w:rsidRPr="00CC189D">
        <w:rPr>
          <w:color w:val="181818"/>
        </w:rPr>
        <w:t>- сознательного неприятия антиобщественного поведения.</w:t>
      </w:r>
    </w:p>
    <w:p w14:paraId="6B80CEF2" w14:textId="6D1BC752" w:rsidR="005D09CC" w:rsidRPr="00CC189D" w:rsidRDefault="00DA0A6E" w:rsidP="00CC189D">
      <w:pPr>
        <w:shd w:val="clear" w:color="auto" w:fill="FFFFFF"/>
        <w:spacing w:before="100" w:beforeAutospacing="1" w:after="100" w:afterAutospacing="1"/>
        <w:ind w:left="947"/>
        <w:rPr>
          <w:color w:val="000000"/>
        </w:rPr>
      </w:pPr>
      <w:r w:rsidRPr="00CC189D">
        <w:rPr>
          <w:color w:val="000000"/>
        </w:rPr>
        <w:t>.</w:t>
      </w:r>
    </w:p>
    <w:p w14:paraId="23BD2802" w14:textId="479000F1" w:rsidR="00DA0A6E" w:rsidRPr="00CC189D" w:rsidRDefault="00DA0A6E" w:rsidP="00DA0A6E">
      <w:pPr>
        <w:shd w:val="clear" w:color="auto" w:fill="FFFFFF"/>
        <w:spacing w:before="100" w:beforeAutospacing="1" w:after="100" w:afterAutospacing="1"/>
        <w:rPr>
          <w:color w:val="000000"/>
        </w:rPr>
        <w:sectPr w:rsidR="00DA0A6E" w:rsidRPr="00CC189D" w:rsidSect="003D3462">
          <w:headerReference w:type="default" r:id="rId9"/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14:paraId="0A7BBC5E" w14:textId="0014B077" w:rsidR="003011B9" w:rsidRPr="004F5080" w:rsidRDefault="005D09CC" w:rsidP="00CC189D">
      <w:pPr>
        <w:pStyle w:val="a8"/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C189D">
        <w:rPr>
          <w:rFonts w:ascii="Times New Roman" w:hAnsi="Times New Roman"/>
          <w:b/>
          <w:bCs/>
          <w:szCs w:val="24"/>
          <w:lang w:val="ru-RU"/>
        </w:rPr>
        <w:lastRenderedPageBreak/>
        <w:t>Т</w:t>
      </w:r>
      <w:r w:rsidR="003011B9" w:rsidRPr="004F5080">
        <w:rPr>
          <w:rFonts w:ascii="Times New Roman" w:hAnsi="Times New Roman"/>
          <w:b/>
          <w:bCs/>
          <w:szCs w:val="24"/>
          <w:lang w:val="ru-RU"/>
        </w:rPr>
        <w:t>ематическое планирование</w:t>
      </w:r>
    </w:p>
    <w:p w14:paraId="47F62B81" w14:textId="77777777" w:rsidR="003011B9" w:rsidRPr="004F5080" w:rsidRDefault="003011B9" w:rsidP="00BD2377">
      <w:pPr>
        <w:pStyle w:val="a8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14"/>
        <w:gridCol w:w="8398"/>
      </w:tblGrid>
      <w:tr w:rsidR="00F6468A" w:rsidRPr="00CC189D" w14:paraId="1B73CAD0" w14:textId="77777777" w:rsidTr="00934213">
        <w:trPr>
          <w:trHeight w:val="901"/>
          <w:jc w:val="center"/>
        </w:trPr>
        <w:tc>
          <w:tcPr>
            <w:tcW w:w="1114" w:type="dxa"/>
          </w:tcPr>
          <w:p w14:paraId="3849D2A3" w14:textId="13ADC14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№</w:t>
            </w:r>
          </w:p>
        </w:tc>
        <w:tc>
          <w:tcPr>
            <w:tcW w:w="9512" w:type="dxa"/>
            <w:gridSpan w:val="2"/>
            <w:shd w:val="clear" w:color="auto" w:fill="auto"/>
          </w:tcPr>
          <w:p w14:paraId="7664FE11" w14:textId="7734AF0E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C189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189D">
              <w:rPr>
                <w:rFonts w:ascii="Times New Roman" w:hAnsi="Times New Roman"/>
                <w:szCs w:val="24"/>
              </w:rPr>
              <w:t>Тема</w:t>
            </w:r>
            <w:proofErr w:type="spellEnd"/>
            <w:r w:rsidRPr="00CC189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6468A" w:rsidRPr="00CC189D" w14:paraId="6DC3FD5A" w14:textId="77777777" w:rsidTr="005D49E2">
        <w:trPr>
          <w:trHeight w:val="317"/>
          <w:jc w:val="center"/>
        </w:trPr>
        <w:tc>
          <w:tcPr>
            <w:tcW w:w="10626" w:type="dxa"/>
            <w:gridSpan w:val="3"/>
          </w:tcPr>
          <w:p w14:paraId="07EA3F2A" w14:textId="023E186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CC189D">
              <w:rPr>
                <w:rFonts w:ascii="Times New Roman" w:hAnsi="Times New Roman"/>
                <w:iCs/>
                <w:szCs w:val="24"/>
              </w:rPr>
              <w:t>Глава</w:t>
            </w:r>
            <w:proofErr w:type="spellEnd"/>
            <w:r w:rsidRPr="00CC189D">
              <w:rPr>
                <w:rFonts w:ascii="Times New Roman" w:hAnsi="Times New Roman"/>
                <w:iCs/>
                <w:szCs w:val="24"/>
              </w:rPr>
              <w:t xml:space="preserve"> I «</w:t>
            </w:r>
            <w:proofErr w:type="spellStart"/>
            <w:r w:rsidRPr="00CC189D">
              <w:rPr>
                <w:rFonts w:ascii="Times New Roman" w:hAnsi="Times New Roman"/>
                <w:iCs/>
                <w:szCs w:val="24"/>
              </w:rPr>
              <w:t>Политика</w:t>
            </w:r>
            <w:proofErr w:type="spellEnd"/>
            <w:r w:rsidRPr="00CC189D">
              <w:rPr>
                <w:rFonts w:ascii="Times New Roman" w:hAnsi="Times New Roman"/>
                <w:iCs/>
                <w:szCs w:val="24"/>
              </w:rPr>
              <w:t xml:space="preserve">». </w:t>
            </w:r>
            <w:r w:rsidRPr="00CC189D">
              <w:rPr>
                <w:rFonts w:ascii="Times New Roman" w:hAnsi="Times New Roman"/>
                <w:szCs w:val="24"/>
              </w:rPr>
              <w:t xml:space="preserve"> (9 </w:t>
            </w:r>
            <w:proofErr w:type="spellStart"/>
            <w:r w:rsidRPr="00CC189D">
              <w:rPr>
                <w:rFonts w:ascii="Times New Roman" w:hAnsi="Times New Roman"/>
                <w:szCs w:val="24"/>
              </w:rPr>
              <w:t>часов</w:t>
            </w:r>
            <w:proofErr w:type="spellEnd"/>
            <w:r w:rsidRPr="00CC189D">
              <w:rPr>
                <w:rFonts w:ascii="Times New Roman" w:hAnsi="Times New Roman"/>
                <w:szCs w:val="24"/>
              </w:rPr>
              <w:t>)</w:t>
            </w:r>
          </w:p>
          <w:p w14:paraId="4085F2E4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Style w:val="c1"/>
                <w:rFonts w:ascii="Times New Roman" w:hAnsi="Times New Roman"/>
                <w:color w:val="000000"/>
                <w:szCs w:val="24"/>
              </w:rPr>
            </w:pPr>
          </w:p>
        </w:tc>
      </w:tr>
      <w:tr w:rsidR="00F6468A" w:rsidRPr="00CC189D" w14:paraId="77236E62" w14:textId="77777777" w:rsidTr="00C40936">
        <w:trPr>
          <w:trHeight w:val="26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D09AA" w14:textId="4325F94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B4E73" w14:textId="1678AFC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2AD69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C189D">
              <w:rPr>
                <w:rFonts w:ascii="Times New Roman" w:hAnsi="Times New Roman"/>
                <w:szCs w:val="24"/>
              </w:rPr>
              <w:t>Политика</w:t>
            </w:r>
            <w:proofErr w:type="spellEnd"/>
            <w:r w:rsidRPr="00CC189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C189D">
              <w:rPr>
                <w:rFonts w:ascii="Times New Roman" w:hAnsi="Times New Roman"/>
                <w:szCs w:val="24"/>
              </w:rPr>
              <w:t>власть</w:t>
            </w:r>
            <w:proofErr w:type="spellEnd"/>
            <w:r w:rsidRPr="00CC189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6468A" w:rsidRPr="00CC189D" w14:paraId="5D594D74" w14:textId="77777777" w:rsidTr="00C40936">
        <w:trPr>
          <w:trHeight w:val="33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4709" w14:textId="22D8193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E8C41" w14:textId="3C688F7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F6743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C189D">
              <w:rPr>
                <w:rFonts w:ascii="Times New Roman" w:hAnsi="Times New Roman"/>
                <w:szCs w:val="24"/>
              </w:rPr>
              <w:t>Государство</w:t>
            </w:r>
            <w:proofErr w:type="spellEnd"/>
            <w:r w:rsidRPr="00CC189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6468A" w:rsidRPr="00CC189D" w14:paraId="5D4407BE" w14:textId="77777777" w:rsidTr="00C40936">
        <w:trPr>
          <w:trHeight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85DA" w14:textId="574B39D3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D4C5B" w14:textId="4635DB5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1BC3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C189D">
              <w:rPr>
                <w:rFonts w:ascii="Times New Roman" w:hAnsi="Times New Roman"/>
                <w:szCs w:val="24"/>
              </w:rPr>
              <w:t>Политические</w:t>
            </w:r>
            <w:proofErr w:type="spellEnd"/>
            <w:r w:rsidRPr="00CC189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189D">
              <w:rPr>
                <w:rFonts w:ascii="Times New Roman" w:hAnsi="Times New Roman"/>
                <w:szCs w:val="24"/>
              </w:rPr>
              <w:t>режимы</w:t>
            </w:r>
            <w:proofErr w:type="spellEnd"/>
          </w:p>
        </w:tc>
      </w:tr>
      <w:tr w:rsidR="00F6468A" w:rsidRPr="00CC189D" w14:paraId="52C146EE" w14:textId="77777777" w:rsidTr="00C40936">
        <w:trPr>
          <w:trHeight w:val="294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2A83B411" w14:textId="7BF6495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9E043" w14:textId="1617CF98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8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43F68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C189D">
              <w:rPr>
                <w:rFonts w:ascii="Times New Roman" w:hAnsi="Times New Roman"/>
                <w:color w:val="000000"/>
                <w:szCs w:val="24"/>
              </w:rPr>
              <w:t>Правовое</w:t>
            </w:r>
            <w:proofErr w:type="spellEnd"/>
            <w:r w:rsidRPr="00CC189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C189D">
              <w:rPr>
                <w:rFonts w:ascii="Times New Roman" w:hAnsi="Times New Roman"/>
                <w:color w:val="000000"/>
                <w:szCs w:val="24"/>
              </w:rPr>
              <w:t>государство</w:t>
            </w:r>
            <w:proofErr w:type="spellEnd"/>
            <w:r w:rsidRPr="00CC189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6468A" w:rsidRPr="00CC189D" w14:paraId="5BC370CC" w14:textId="77777777" w:rsidTr="00C40936">
        <w:trPr>
          <w:trHeight w:val="294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1DA38057" w14:textId="32695C56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039B" w14:textId="199FAC5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8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37DF1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Style w:val="c1"/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C189D">
              <w:rPr>
                <w:rStyle w:val="c1"/>
                <w:rFonts w:ascii="Times New Roman" w:hAnsi="Times New Roman"/>
                <w:color w:val="000000"/>
                <w:szCs w:val="24"/>
              </w:rPr>
              <w:t>Гражданское</w:t>
            </w:r>
            <w:proofErr w:type="spellEnd"/>
            <w:r w:rsidRPr="00CC189D">
              <w:rPr>
                <w:rStyle w:val="c1"/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C189D">
              <w:rPr>
                <w:rStyle w:val="c1"/>
                <w:rFonts w:ascii="Times New Roman" w:hAnsi="Times New Roman"/>
                <w:color w:val="000000"/>
                <w:szCs w:val="24"/>
              </w:rPr>
              <w:t>общество</w:t>
            </w:r>
            <w:proofErr w:type="spellEnd"/>
            <w:r w:rsidRPr="00CC189D">
              <w:rPr>
                <w:rStyle w:val="c1"/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CC189D">
              <w:rPr>
                <w:rStyle w:val="c1"/>
                <w:rFonts w:ascii="Times New Roman" w:hAnsi="Times New Roman"/>
                <w:color w:val="000000"/>
                <w:szCs w:val="24"/>
              </w:rPr>
              <w:t>государство</w:t>
            </w:r>
            <w:proofErr w:type="spellEnd"/>
          </w:p>
        </w:tc>
      </w:tr>
      <w:tr w:rsidR="00F6468A" w:rsidRPr="00CC189D" w14:paraId="0D47609E" w14:textId="77777777" w:rsidTr="00C40936">
        <w:trPr>
          <w:trHeight w:val="294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435F3D62" w14:textId="0F082A4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6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B31D3" w14:textId="247F5150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6</w:t>
            </w:r>
          </w:p>
        </w:tc>
        <w:tc>
          <w:tcPr>
            <w:tcW w:w="8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DA4B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Style w:val="c1"/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CC189D">
              <w:rPr>
                <w:rFonts w:ascii="Times New Roman" w:hAnsi="Times New Roman"/>
                <w:b/>
                <w:bCs/>
                <w:szCs w:val="24"/>
              </w:rPr>
              <w:t>Тестирование</w:t>
            </w:r>
            <w:proofErr w:type="spellEnd"/>
            <w:r w:rsidRPr="00CC189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C189D">
              <w:rPr>
                <w:rFonts w:ascii="Times New Roman" w:hAnsi="Times New Roman"/>
                <w:b/>
                <w:bCs/>
                <w:szCs w:val="24"/>
              </w:rPr>
              <w:t>по</w:t>
            </w:r>
            <w:proofErr w:type="spellEnd"/>
            <w:r w:rsidRPr="00CC189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C189D">
              <w:rPr>
                <w:rFonts w:ascii="Times New Roman" w:hAnsi="Times New Roman"/>
                <w:b/>
                <w:bCs/>
                <w:szCs w:val="24"/>
              </w:rPr>
              <w:t>теме</w:t>
            </w:r>
            <w:proofErr w:type="spellEnd"/>
            <w:r w:rsidRPr="00CC189D">
              <w:rPr>
                <w:rFonts w:ascii="Times New Roman" w:hAnsi="Times New Roman"/>
                <w:b/>
                <w:bCs/>
                <w:szCs w:val="24"/>
              </w:rPr>
              <w:t xml:space="preserve"> «</w:t>
            </w:r>
            <w:proofErr w:type="spellStart"/>
            <w:r w:rsidRPr="00CC189D">
              <w:rPr>
                <w:rFonts w:ascii="Times New Roman" w:hAnsi="Times New Roman"/>
                <w:b/>
                <w:bCs/>
                <w:szCs w:val="24"/>
              </w:rPr>
              <w:t>Политика</w:t>
            </w:r>
            <w:proofErr w:type="spellEnd"/>
            <w:r w:rsidRPr="00CC189D">
              <w:rPr>
                <w:rFonts w:ascii="Times New Roman" w:hAnsi="Times New Roman"/>
                <w:b/>
                <w:bCs/>
                <w:szCs w:val="24"/>
              </w:rPr>
              <w:t>».</w:t>
            </w:r>
          </w:p>
        </w:tc>
      </w:tr>
      <w:tr w:rsidR="00F6468A" w:rsidRPr="00CC189D" w14:paraId="1909AE5E" w14:textId="77777777" w:rsidTr="00C40936">
        <w:trPr>
          <w:trHeight w:val="294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432D6BC2" w14:textId="474ADA3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23A22" w14:textId="37C2B1D8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8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34DBB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Style w:val="c1"/>
                <w:rFonts w:ascii="Times New Roman" w:hAnsi="Times New Roman"/>
                <w:color w:val="000000"/>
                <w:szCs w:val="24"/>
                <w:lang w:val="ru-RU"/>
              </w:rPr>
            </w:pPr>
            <w:r w:rsidRPr="00CC189D">
              <w:rPr>
                <w:rStyle w:val="c1"/>
                <w:rFonts w:ascii="Times New Roman" w:hAnsi="Times New Roman"/>
                <w:color w:val="000000"/>
                <w:szCs w:val="24"/>
                <w:lang w:val="ru-RU"/>
              </w:rPr>
              <w:t>Участие граждан в политической жизни</w:t>
            </w:r>
          </w:p>
        </w:tc>
      </w:tr>
      <w:tr w:rsidR="00F6468A" w:rsidRPr="00CC189D" w14:paraId="51271F43" w14:textId="77777777" w:rsidTr="00C40936">
        <w:trPr>
          <w:trHeight w:val="257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4D237E2F" w14:textId="1DA2ED9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2FECD" w14:textId="408BC57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8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C77E" w14:textId="2AAB69C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Style w:val="c1"/>
                <w:rFonts w:ascii="Times New Roman" w:hAnsi="Times New Roman"/>
                <w:color w:val="000000"/>
                <w:szCs w:val="24"/>
                <w:lang w:val="ru-RU"/>
              </w:rPr>
              <w:t>Политические партии и движения. Международные движения</w:t>
            </w:r>
          </w:p>
        </w:tc>
      </w:tr>
      <w:tr w:rsidR="00F6468A" w:rsidRPr="00CC189D" w14:paraId="0E7A5C93" w14:textId="77777777" w:rsidTr="00C40936">
        <w:trPr>
          <w:trHeight w:val="257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2E420C5E" w14:textId="0E827442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9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3C28" w14:textId="65ACB8FF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9</w:t>
            </w:r>
          </w:p>
        </w:tc>
        <w:tc>
          <w:tcPr>
            <w:tcW w:w="8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EA845" w14:textId="02231E8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Контрольная работа по теме «Политика» .Готовимся к экзамену</w:t>
            </w:r>
          </w:p>
        </w:tc>
      </w:tr>
      <w:tr w:rsidR="00F6468A" w:rsidRPr="00CC189D" w14:paraId="68A28290" w14:textId="77777777" w:rsidTr="00C40936">
        <w:trPr>
          <w:trHeight w:val="257"/>
          <w:jc w:val="center"/>
        </w:trPr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7AFC484A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9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47E3" w14:textId="36E1440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Глава 2. Гражданин и государство  7ч</w:t>
            </w:r>
          </w:p>
        </w:tc>
      </w:tr>
      <w:tr w:rsidR="00F6468A" w:rsidRPr="00CC189D" w14:paraId="5B537215" w14:textId="77777777" w:rsidTr="00C40936">
        <w:trPr>
          <w:trHeight w:val="34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2A20" w14:textId="0DBF97F4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92289" w14:textId="3B6E271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ED17" w14:textId="7AFC8D3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Конституция Российской Федерации. Основы конституционного строя.</w:t>
            </w:r>
          </w:p>
        </w:tc>
      </w:tr>
      <w:tr w:rsidR="00F6468A" w:rsidRPr="00CC189D" w14:paraId="46925034" w14:textId="77777777" w:rsidTr="00C40936">
        <w:trPr>
          <w:trHeight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D008" w14:textId="32C3D5E6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C6A98" w14:textId="0B5FD602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1BDFD" w14:textId="45C2ADF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 xml:space="preserve">Права и свободы человека и гражданина </w:t>
            </w:r>
          </w:p>
        </w:tc>
      </w:tr>
      <w:tr w:rsidR="00F6468A" w:rsidRPr="00CC189D" w14:paraId="1B19E42F" w14:textId="77777777" w:rsidTr="00C40936">
        <w:trPr>
          <w:trHeight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1B9AE" w14:textId="5BE2A38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30176" w14:textId="38B6C3C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D226" w14:textId="529504C0" w:rsidR="00F6468A" w:rsidRPr="00CC189D" w:rsidRDefault="00F6468A" w:rsidP="00F6468A">
            <w:pPr>
              <w:pStyle w:val="a8"/>
              <w:spacing w:line="48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Права и свободы человека и гражданина. Тестирование «Права и свободы человека и гражданина»</w:t>
            </w:r>
          </w:p>
        </w:tc>
      </w:tr>
      <w:tr w:rsidR="00F6468A" w:rsidRPr="00CC189D" w14:paraId="5A59AC25" w14:textId="77777777" w:rsidTr="00C40936">
        <w:trPr>
          <w:trHeight w:val="26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BCF8" w14:textId="00971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BA4B1" w14:textId="49BD22E0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0F67" w14:textId="5898595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Высшие органы государственной власти РФ</w:t>
            </w:r>
          </w:p>
        </w:tc>
      </w:tr>
      <w:tr w:rsidR="00F6468A" w:rsidRPr="00CC189D" w14:paraId="51A98538" w14:textId="77777777" w:rsidTr="00C40936">
        <w:trPr>
          <w:trHeight w:val="27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78015" w14:textId="2ACBD44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FD74" w14:textId="43316EE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0AE3F" w14:textId="25498DC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Россия- федеративное государство</w:t>
            </w:r>
          </w:p>
        </w:tc>
      </w:tr>
      <w:tr w:rsidR="00F6468A" w:rsidRPr="00CC189D" w14:paraId="107AD17B" w14:textId="77777777" w:rsidTr="00C40936">
        <w:trPr>
          <w:trHeight w:val="29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0E703" w14:textId="0B95C1F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A97B" w14:textId="3579975F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6968F" w14:textId="1E1FC476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Судебная система РФ</w:t>
            </w:r>
          </w:p>
        </w:tc>
      </w:tr>
      <w:tr w:rsidR="00F6468A" w:rsidRPr="00CC189D" w14:paraId="268305CA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269A1" w14:textId="20696400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13F4" w14:textId="619B2D36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39C62" w14:textId="750393C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Правоохранительные органы РФ</w:t>
            </w:r>
          </w:p>
        </w:tc>
      </w:tr>
      <w:tr w:rsidR="00F6468A" w:rsidRPr="00CC189D" w14:paraId="7F44554C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7640" w14:textId="333A12F2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DF7B" w14:textId="583B0660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EE324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Контрольная работа по теме «Гражданин и государство</w:t>
            </w:r>
            <w:proofErr w:type="gramStart"/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» .Готовимся</w:t>
            </w:r>
            <w:proofErr w:type="gramEnd"/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к экзамену</w:t>
            </w:r>
          </w:p>
          <w:p w14:paraId="1D3E6F66" w14:textId="7E29340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6468A" w:rsidRPr="00CC189D" w14:paraId="134F6C55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4B8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DD94" w14:textId="54756C3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Глава 3. Основы российского законодательства</w:t>
            </w:r>
          </w:p>
        </w:tc>
      </w:tr>
      <w:tr w:rsidR="00F6468A" w:rsidRPr="00CC189D" w14:paraId="436EF4D1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DEC" w14:textId="48D5EF74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4C14" w14:textId="477B8866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</w:t>
            </w:r>
          </w:p>
          <w:p w14:paraId="571BA07B" w14:textId="6A456D4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64C6" w14:textId="12351F6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Роль права в жизни человека, общества и государства</w:t>
            </w:r>
          </w:p>
        </w:tc>
      </w:tr>
      <w:tr w:rsidR="00F6468A" w:rsidRPr="00CC189D" w14:paraId="21B3A556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BE7" w14:textId="64F99DBE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C3EA" w14:textId="6FB36403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DC98" w14:textId="1860B97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Правоотношения и субъекты права</w:t>
            </w:r>
          </w:p>
        </w:tc>
      </w:tr>
      <w:tr w:rsidR="00F6468A" w:rsidRPr="00CC189D" w14:paraId="6322FF02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640" w14:textId="4FB7D9A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757A" w14:textId="2D056DA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BE22" w14:textId="374F5FD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Правонарушения и юридическая ответственность</w:t>
            </w:r>
          </w:p>
        </w:tc>
      </w:tr>
      <w:tr w:rsidR="00F6468A" w:rsidRPr="00CC189D" w14:paraId="14156A0D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00B" w14:textId="540C873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32ED" w14:textId="41FB8323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88A" w14:textId="6FBE3946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Гражданские правонарушения</w:t>
            </w:r>
          </w:p>
        </w:tc>
      </w:tr>
      <w:tr w:rsidR="00F6468A" w:rsidRPr="00CC189D" w14:paraId="65B087A0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A00" w14:textId="1FFF03C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CCE1" w14:textId="5922A70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8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7B751" w14:textId="6B35C69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Право на труд. Трудовые отношения</w:t>
            </w:r>
          </w:p>
        </w:tc>
      </w:tr>
      <w:tr w:rsidR="00F6468A" w:rsidRPr="00CC189D" w14:paraId="3518608B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E3F" w14:textId="605F7B40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76D4" w14:textId="2B16BF6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8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97E7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6468A" w:rsidRPr="00CC189D" w14:paraId="6BDCA938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D23" w14:textId="38A67748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3AA" w14:textId="45F8A9D5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2455" w14:textId="460A258F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Семья – под защитой закона</w:t>
            </w:r>
          </w:p>
        </w:tc>
      </w:tr>
      <w:tr w:rsidR="00F6468A" w:rsidRPr="00CC189D" w14:paraId="400C93E5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CA8" w14:textId="5AAF8FEF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25-26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9633" w14:textId="3C0892F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8-9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E9C9" w14:textId="280ECC33" w:rsidR="00F6468A" w:rsidRPr="00CC189D" w:rsidRDefault="00F6468A" w:rsidP="00F6468A">
            <w:pPr>
              <w:pStyle w:val="a8"/>
              <w:tabs>
                <w:tab w:val="left" w:pos="175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ab/>
              <w:t>Административные правонарушения</w:t>
            </w:r>
          </w:p>
        </w:tc>
      </w:tr>
      <w:tr w:rsidR="00F6468A" w:rsidRPr="00CC189D" w14:paraId="206AFB75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7B4" w14:textId="387FBD2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A21" w14:textId="51ECE67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8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4703" w14:textId="635ACFBA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Уголовно- правовые отношения</w:t>
            </w:r>
          </w:p>
        </w:tc>
      </w:tr>
      <w:tr w:rsidR="00F6468A" w:rsidRPr="00CC189D" w14:paraId="7E7F8215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51C" w14:textId="6318846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68C5" w14:textId="612CAC6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8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BAE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6468A" w:rsidRPr="00CC189D" w14:paraId="14EB13E4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3EA" w14:textId="2286CE8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0ECD" w14:textId="423C86E8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A9F6" w14:textId="7C5ED8DD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Правовое регулирование отношений в сфере образования</w:t>
            </w:r>
          </w:p>
        </w:tc>
      </w:tr>
      <w:tr w:rsidR="00F6468A" w:rsidRPr="00CC189D" w14:paraId="399D69C8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8D8" w14:textId="4FAF2882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1CA" w14:textId="3870057C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8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0AF99" w14:textId="1805E342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Международно- правовая защита жертв вооруженных конфликтов</w:t>
            </w:r>
          </w:p>
        </w:tc>
      </w:tr>
      <w:tr w:rsidR="00F6468A" w:rsidRPr="00CC189D" w14:paraId="318739C8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62" w14:textId="7E4F064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E2B0" w14:textId="5D84854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8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38A7" w14:textId="77777777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6468A" w:rsidRPr="00CC189D" w14:paraId="58A4F16A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755" w14:textId="4F7DC81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6B9E" w14:textId="04F65FFA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8389" w14:textId="49BB9CCB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>Контрольная работа по теме «Основы российского законодательства» .Готовимся к экзамену</w:t>
            </w:r>
          </w:p>
        </w:tc>
      </w:tr>
      <w:tr w:rsidR="00F6468A" w:rsidRPr="00CC189D" w14:paraId="5F52C6FB" w14:textId="77777777" w:rsidTr="00C40936">
        <w:trPr>
          <w:trHeight w:val="30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926E5" w14:textId="4B345BD1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33-34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5CAA" w14:textId="20BA04B0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szCs w:val="24"/>
                <w:lang w:val="ru-RU"/>
              </w:rPr>
              <w:t>16-17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0AA52" w14:textId="6AD7B249" w:rsidR="00F6468A" w:rsidRPr="00CC189D" w:rsidRDefault="00F6468A" w:rsidP="00F6468A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CC189D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Итоговое повторение </w:t>
            </w:r>
          </w:p>
        </w:tc>
      </w:tr>
    </w:tbl>
    <w:p w14:paraId="65FF4F94" w14:textId="77777777" w:rsidR="003011B9" w:rsidRPr="00CC189D" w:rsidRDefault="003011B9" w:rsidP="00BD2377">
      <w:pPr>
        <w:pStyle w:val="a8"/>
        <w:spacing w:line="360" w:lineRule="auto"/>
        <w:jc w:val="both"/>
        <w:rPr>
          <w:rFonts w:ascii="Times New Roman" w:hAnsi="Times New Roman"/>
          <w:szCs w:val="24"/>
          <w:u w:val="single"/>
          <w:lang w:val="ru-RU"/>
        </w:rPr>
        <w:sectPr w:rsidR="003011B9" w:rsidRPr="00CC189D" w:rsidSect="005D09CC"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14:paraId="4898A3A0" w14:textId="77777777" w:rsidR="00616B07" w:rsidRPr="00CC189D" w:rsidRDefault="00616B07" w:rsidP="00BD2377">
      <w:pPr>
        <w:pStyle w:val="a8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sectPr w:rsidR="00616B07" w:rsidRPr="00CC189D" w:rsidSect="005D09C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41A1" w14:textId="77777777" w:rsidR="00E252FB" w:rsidRDefault="00E252FB" w:rsidP="000A406A">
      <w:r>
        <w:separator/>
      </w:r>
    </w:p>
  </w:endnote>
  <w:endnote w:type="continuationSeparator" w:id="0">
    <w:p w14:paraId="1869EC0F" w14:textId="77777777" w:rsidR="00E252FB" w:rsidRDefault="00E252FB" w:rsidP="000A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E6D2" w14:textId="77777777" w:rsidR="00E252FB" w:rsidRDefault="00E252FB" w:rsidP="000A406A">
      <w:r>
        <w:separator/>
      </w:r>
    </w:p>
  </w:footnote>
  <w:footnote w:type="continuationSeparator" w:id="0">
    <w:p w14:paraId="05CA63DE" w14:textId="77777777" w:rsidR="00E252FB" w:rsidRDefault="00E252FB" w:rsidP="000A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7499" w14:textId="77777777" w:rsidR="003011B9" w:rsidRDefault="003011B9">
    <w:pPr>
      <w:pStyle w:val="aa"/>
    </w:pPr>
  </w:p>
  <w:p w14:paraId="1D50DC96" w14:textId="77777777" w:rsidR="003011B9" w:rsidRDefault="003011B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186F" w14:textId="77777777" w:rsidR="00497A20" w:rsidRDefault="00497A20">
    <w:pPr>
      <w:pStyle w:val="aa"/>
    </w:pPr>
  </w:p>
  <w:p w14:paraId="7FA43B47" w14:textId="77777777" w:rsidR="00497A20" w:rsidRDefault="00497A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02F"/>
    <w:multiLevelType w:val="hybridMultilevel"/>
    <w:tmpl w:val="CA0223FE"/>
    <w:lvl w:ilvl="0" w:tplc="4830EDF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A3A99"/>
    <w:multiLevelType w:val="multilevel"/>
    <w:tmpl w:val="6A2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55C76"/>
    <w:multiLevelType w:val="hybridMultilevel"/>
    <w:tmpl w:val="6580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0C8C"/>
    <w:multiLevelType w:val="multilevel"/>
    <w:tmpl w:val="F19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884824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533099"/>
    <w:multiLevelType w:val="multilevel"/>
    <w:tmpl w:val="3F7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334E4"/>
    <w:multiLevelType w:val="multilevel"/>
    <w:tmpl w:val="B9B61B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DC6311D"/>
    <w:multiLevelType w:val="multilevel"/>
    <w:tmpl w:val="CE5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92C14"/>
    <w:multiLevelType w:val="multilevel"/>
    <w:tmpl w:val="51A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61706"/>
    <w:multiLevelType w:val="hybridMultilevel"/>
    <w:tmpl w:val="06822902"/>
    <w:lvl w:ilvl="0" w:tplc="4830E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60ACB"/>
    <w:multiLevelType w:val="hybridMultilevel"/>
    <w:tmpl w:val="95EADE92"/>
    <w:lvl w:ilvl="0" w:tplc="4E882A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C3E3DB7"/>
    <w:multiLevelType w:val="hybridMultilevel"/>
    <w:tmpl w:val="BA169056"/>
    <w:lvl w:ilvl="0" w:tplc="A86CD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84584"/>
    <w:multiLevelType w:val="hybridMultilevel"/>
    <w:tmpl w:val="1AB29E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C2A543A"/>
    <w:multiLevelType w:val="hybridMultilevel"/>
    <w:tmpl w:val="E548A96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D8272CD"/>
    <w:multiLevelType w:val="hybridMultilevel"/>
    <w:tmpl w:val="D7440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A83FEC"/>
    <w:multiLevelType w:val="hybridMultilevel"/>
    <w:tmpl w:val="279E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A74013C"/>
    <w:multiLevelType w:val="multilevel"/>
    <w:tmpl w:val="30C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739C9"/>
    <w:multiLevelType w:val="multilevel"/>
    <w:tmpl w:val="28A0F6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5"/>
  </w:num>
  <w:num w:numId="9">
    <w:abstractNumId w:val="0"/>
  </w:num>
  <w:num w:numId="10">
    <w:abstractNumId w:val="16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7"/>
  </w:num>
  <w:num w:numId="17">
    <w:abstractNumId w:val="5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7D"/>
    <w:rsid w:val="000149DA"/>
    <w:rsid w:val="00023C3F"/>
    <w:rsid w:val="0002460A"/>
    <w:rsid w:val="00030B70"/>
    <w:rsid w:val="00043AD0"/>
    <w:rsid w:val="000444BC"/>
    <w:rsid w:val="00064500"/>
    <w:rsid w:val="00077BBC"/>
    <w:rsid w:val="00083AA1"/>
    <w:rsid w:val="000A3A8D"/>
    <w:rsid w:val="000A406A"/>
    <w:rsid w:val="000B58EB"/>
    <w:rsid w:val="000D24F5"/>
    <w:rsid w:val="000E0813"/>
    <w:rsid w:val="000E1B81"/>
    <w:rsid w:val="000E2667"/>
    <w:rsid w:val="000E5465"/>
    <w:rsid w:val="000F5021"/>
    <w:rsid w:val="00103026"/>
    <w:rsid w:val="00105739"/>
    <w:rsid w:val="00105888"/>
    <w:rsid w:val="00106250"/>
    <w:rsid w:val="00112F27"/>
    <w:rsid w:val="0011694A"/>
    <w:rsid w:val="00120CBC"/>
    <w:rsid w:val="001217C3"/>
    <w:rsid w:val="001223C2"/>
    <w:rsid w:val="00134867"/>
    <w:rsid w:val="00134A70"/>
    <w:rsid w:val="0014676F"/>
    <w:rsid w:val="001604D7"/>
    <w:rsid w:val="00175E76"/>
    <w:rsid w:val="0018242B"/>
    <w:rsid w:val="001A5293"/>
    <w:rsid w:val="001A6773"/>
    <w:rsid w:val="001B10CF"/>
    <w:rsid w:val="001B22EE"/>
    <w:rsid w:val="001C59EE"/>
    <w:rsid w:val="001C5ED6"/>
    <w:rsid w:val="001D57C4"/>
    <w:rsid w:val="001F1416"/>
    <w:rsid w:val="001F6918"/>
    <w:rsid w:val="002210AB"/>
    <w:rsid w:val="002315B6"/>
    <w:rsid w:val="002351A6"/>
    <w:rsid w:val="00236A13"/>
    <w:rsid w:val="00241FAE"/>
    <w:rsid w:val="002442E3"/>
    <w:rsid w:val="00245573"/>
    <w:rsid w:val="0025552C"/>
    <w:rsid w:val="00265E39"/>
    <w:rsid w:val="00273AFB"/>
    <w:rsid w:val="00274504"/>
    <w:rsid w:val="002768E6"/>
    <w:rsid w:val="00281819"/>
    <w:rsid w:val="002825E3"/>
    <w:rsid w:val="00293871"/>
    <w:rsid w:val="00296988"/>
    <w:rsid w:val="002A2F02"/>
    <w:rsid w:val="002A6465"/>
    <w:rsid w:val="002B7EEC"/>
    <w:rsid w:val="002D5516"/>
    <w:rsid w:val="002E1FEE"/>
    <w:rsid w:val="002E42EC"/>
    <w:rsid w:val="002F0784"/>
    <w:rsid w:val="002F0A79"/>
    <w:rsid w:val="002F382C"/>
    <w:rsid w:val="003011B9"/>
    <w:rsid w:val="00310C6D"/>
    <w:rsid w:val="00317ADD"/>
    <w:rsid w:val="00325C76"/>
    <w:rsid w:val="00337A4C"/>
    <w:rsid w:val="003629CD"/>
    <w:rsid w:val="00370373"/>
    <w:rsid w:val="00371EEF"/>
    <w:rsid w:val="003758B8"/>
    <w:rsid w:val="003769AE"/>
    <w:rsid w:val="00380ABB"/>
    <w:rsid w:val="00382425"/>
    <w:rsid w:val="00390738"/>
    <w:rsid w:val="0039512A"/>
    <w:rsid w:val="00395F6E"/>
    <w:rsid w:val="003A203F"/>
    <w:rsid w:val="003A5243"/>
    <w:rsid w:val="003A7A5B"/>
    <w:rsid w:val="003B6E16"/>
    <w:rsid w:val="003C1BE6"/>
    <w:rsid w:val="003C2D12"/>
    <w:rsid w:val="003C35B8"/>
    <w:rsid w:val="003D3462"/>
    <w:rsid w:val="00402219"/>
    <w:rsid w:val="00404B90"/>
    <w:rsid w:val="00412F65"/>
    <w:rsid w:val="00424AB6"/>
    <w:rsid w:val="0045155C"/>
    <w:rsid w:val="00460667"/>
    <w:rsid w:val="00475E90"/>
    <w:rsid w:val="00480125"/>
    <w:rsid w:val="00481AF4"/>
    <w:rsid w:val="0048268B"/>
    <w:rsid w:val="00497A20"/>
    <w:rsid w:val="004A5D1D"/>
    <w:rsid w:val="004A75FF"/>
    <w:rsid w:val="004B6925"/>
    <w:rsid w:val="004B7B93"/>
    <w:rsid w:val="004C4817"/>
    <w:rsid w:val="004D2792"/>
    <w:rsid w:val="004E6CAF"/>
    <w:rsid w:val="004F194C"/>
    <w:rsid w:val="004F5080"/>
    <w:rsid w:val="00503C78"/>
    <w:rsid w:val="00524D66"/>
    <w:rsid w:val="00535ABA"/>
    <w:rsid w:val="005400A8"/>
    <w:rsid w:val="005502C8"/>
    <w:rsid w:val="00550854"/>
    <w:rsid w:val="00556B08"/>
    <w:rsid w:val="00564086"/>
    <w:rsid w:val="005660F9"/>
    <w:rsid w:val="00575998"/>
    <w:rsid w:val="005759F8"/>
    <w:rsid w:val="00576013"/>
    <w:rsid w:val="00586547"/>
    <w:rsid w:val="00594508"/>
    <w:rsid w:val="005953FF"/>
    <w:rsid w:val="00596396"/>
    <w:rsid w:val="005B05CB"/>
    <w:rsid w:val="005B3950"/>
    <w:rsid w:val="005C59B1"/>
    <w:rsid w:val="005D09CC"/>
    <w:rsid w:val="005D27F0"/>
    <w:rsid w:val="005D74EB"/>
    <w:rsid w:val="00616B07"/>
    <w:rsid w:val="006246AA"/>
    <w:rsid w:val="006264E2"/>
    <w:rsid w:val="0064329C"/>
    <w:rsid w:val="006554ED"/>
    <w:rsid w:val="006560F9"/>
    <w:rsid w:val="006632F6"/>
    <w:rsid w:val="006717B2"/>
    <w:rsid w:val="00672095"/>
    <w:rsid w:val="0069084D"/>
    <w:rsid w:val="006978D0"/>
    <w:rsid w:val="006C4DCD"/>
    <w:rsid w:val="006E3B77"/>
    <w:rsid w:val="006E3E65"/>
    <w:rsid w:val="006F290C"/>
    <w:rsid w:val="006F4A8C"/>
    <w:rsid w:val="00703571"/>
    <w:rsid w:val="00716E2F"/>
    <w:rsid w:val="00720169"/>
    <w:rsid w:val="00720A30"/>
    <w:rsid w:val="00730AB5"/>
    <w:rsid w:val="00733071"/>
    <w:rsid w:val="00744FBA"/>
    <w:rsid w:val="00752063"/>
    <w:rsid w:val="0075408C"/>
    <w:rsid w:val="007752E6"/>
    <w:rsid w:val="00776432"/>
    <w:rsid w:val="00780E8E"/>
    <w:rsid w:val="00785632"/>
    <w:rsid w:val="00795BC3"/>
    <w:rsid w:val="0079655F"/>
    <w:rsid w:val="007C35F3"/>
    <w:rsid w:val="007C7D80"/>
    <w:rsid w:val="007D5D03"/>
    <w:rsid w:val="007E0B06"/>
    <w:rsid w:val="007E601C"/>
    <w:rsid w:val="007F1D4A"/>
    <w:rsid w:val="00824763"/>
    <w:rsid w:val="00830061"/>
    <w:rsid w:val="00831911"/>
    <w:rsid w:val="00833A18"/>
    <w:rsid w:val="00841BB8"/>
    <w:rsid w:val="00843461"/>
    <w:rsid w:val="00844254"/>
    <w:rsid w:val="00846990"/>
    <w:rsid w:val="008544FD"/>
    <w:rsid w:val="00856171"/>
    <w:rsid w:val="00856DD3"/>
    <w:rsid w:val="008646AC"/>
    <w:rsid w:val="008776D3"/>
    <w:rsid w:val="00882A7B"/>
    <w:rsid w:val="008927DF"/>
    <w:rsid w:val="00893A1A"/>
    <w:rsid w:val="00896B11"/>
    <w:rsid w:val="008A1492"/>
    <w:rsid w:val="008C4E80"/>
    <w:rsid w:val="008C62D7"/>
    <w:rsid w:val="008D45AB"/>
    <w:rsid w:val="008E0012"/>
    <w:rsid w:val="008E73D8"/>
    <w:rsid w:val="00902EFB"/>
    <w:rsid w:val="00914044"/>
    <w:rsid w:val="0092019D"/>
    <w:rsid w:val="00937536"/>
    <w:rsid w:val="00946581"/>
    <w:rsid w:val="009614CC"/>
    <w:rsid w:val="00966DBC"/>
    <w:rsid w:val="00977EDF"/>
    <w:rsid w:val="009A45B4"/>
    <w:rsid w:val="009A4BF8"/>
    <w:rsid w:val="009A6196"/>
    <w:rsid w:val="009B4E18"/>
    <w:rsid w:val="009B6F7F"/>
    <w:rsid w:val="009C2BC0"/>
    <w:rsid w:val="009C6AA5"/>
    <w:rsid w:val="009E5582"/>
    <w:rsid w:val="009F1097"/>
    <w:rsid w:val="00A00AD4"/>
    <w:rsid w:val="00A11B6E"/>
    <w:rsid w:val="00A40502"/>
    <w:rsid w:val="00A44348"/>
    <w:rsid w:val="00A75B29"/>
    <w:rsid w:val="00A76F26"/>
    <w:rsid w:val="00A841EB"/>
    <w:rsid w:val="00A84D96"/>
    <w:rsid w:val="00A85C5D"/>
    <w:rsid w:val="00A878AF"/>
    <w:rsid w:val="00A9009B"/>
    <w:rsid w:val="00A9181E"/>
    <w:rsid w:val="00AA0D4F"/>
    <w:rsid w:val="00AB76B5"/>
    <w:rsid w:val="00AC01B6"/>
    <w:rsid w:val="00AC53E0"/>
    <w:rsid w:val="00AD026F"/>
    <w:rsid w:val="00AE7DDE"/>
    <w:rsid w:val="00AE7E34"/>
    <w:rsid w:val="00B05F64"/>
    <w:rsid w:val="00B22669"/>
    <w:rsid w:val="00B323D4"/>
    <w:rsid w:val="00B340BC"/>
    <w:rsid w:val="00B40E67"/>
    <w:rsid w:val="00B472F0"/>
    <w:rsid w:val="00B47A14"/>
    <w:rsid w:val="00B529FD"/>
    <w:rsid w:val="00B61266"/>
    <w:rsid w:val="00B620B0"/>
    <w:rsid w:val="00B66B07"/>
    <w:rsid w:val="00BA3D1F"/>
    <w:rsid w:val="00BB119E"/>
    <w:rsid w:val="00BB1406"/>
    <w:rsid w:val="00BB5CFD"/>
    <w:rsid w:val="00BC5C5D"/>
    <w:rsid w:val="00BC6411"/>
    <w:rsid w:val="00BC6AF6"/>
    <w:rsid w:val="00BD2377"/>
    <w:rsid w:val="00BD3A9B"/>
    <w:rsid w:val="00BF0CB1"/>
    <w:rsid w:val="00BF3283"/>
    <w:rsid w:val="00BF455F"/>
    <w:rsid w:val="00BF5C02"/>
    <w:rsid w:val="00C01E6F"/>
    <w:rsid w:val="00C22420"/>
    <w:rsid w:val="00C22C7F"/>
    <w:rsid w:val="00C24513"/>
    <w:rsid w:val="00C24EFD"/>
    <w:rsid w:val="00C32377"/>
    <w:rsid w:val="00C3352D"/>
    <w:rsid w:val="00C3395A"/>
    <w:rsid w:val="00C3777A"/>
    <w:rsid w:val="00C40936"/>
    <w:rsid w:val="00C41BB5"/>
    <w:rsid w:val="00C528BB"/>
    <w:rsid w:val="00C534F8"/>
    <w:rsid w:val="00C5490D"/>
    <w:rsid w:val="00C61FF8"/>
    <w:rsid w:val="00C668E1"/>
    <w:rsid w:val="00C828D4"/>
    <w:rsid w:val="00C8307D"/>
    <w:rsid w:val="00C93645"/>
    <w:rsid w:val="00C9430C"/>
    <w:rsid w:val="00CA063F"/>
    <w:rsid w:val="00CB07D5"/>
    <w:rsid w:val="00CC189D"/>
    <w:rsid w:val="00CC49AA"/>
    <w:rsid w:val="00CC6C76"/>
    <w:rsid w:val="00CD1F41"/>
    <w:rsid w:val="00CD2544"/>
    <w:rsid w:val="00CE3F54"/>
    <w:rsid w:val="00CE57FD"/>
    <w:rsid w:val="00CF0D8F"/>
    <w:rsid w:val="00CF4F43"/>
    <w:rsid w:val="00D028E1"/>
    <w:rsid w:val="00D05CC6"/>
    <w:rsid w:val="00D14781"/>
    <w:rsid w:val="00D2526A"/>
    <w:rsid w:val="00D25906"/>
    <w:rsid w:val="00D27756"/>
    <w:rsid w:val="00D31D29"/>
    <w:rsid w:val="00D37686"/>
    <w:rsid w:val="00D4022C"/>
    <w:rsid w:val="00D532A0"/>
    <w:rsid w:val="00D53A98"/>
    <w:rsid w:val="00D67075"/>
    <w:rsid w:val="00D712E4"/>
    <w:rsid w:val="00D76056"/>
    <w:rsid w:val="00D835B6"/>
    <w:rsid w:val="00D837F0"/>
    <w:rsid w:val="00D91914"/>
    <w:rsid w:val="00D96E36"/>
    <w:rsid w:val="00DA0A6E"/>
    <w:rsid w:val="00DA1837"/>
    <w:rsid w:val="00DA5F98"/>
    <w:rsid w:val="00DB2E27"/>
    <w:rsid w:val="00DC77EB"/>
    <w:rsid w:val="00DD5FA1"/>
    <w:rsid w:val="00DD6017"/>
    <w:rsid w:val="00DF6D8B"/>
    <w:rsid w:val="00E04A87"/>
    <w:rsid w:val="00E07DEB"/>
    <w:rsid w:val="00E15FF4"/>
    <w:rsid w:val="00E252FB"/>
    <w:rsid w:val="00E413DD"/>
    <w:rsid w:val="00E42221"/>
    <w:rsid w:val="00E511AD"/>
    <w:rsid w:val="00E54809"/>
    <w:rsid w:val="00E556CD"/>
    <w:rsid w:val="00E702D9"/>
    <w:rsid w:val="00E83715"/>
    <w:rsid w:val="00E855B7"/>
    <w:rsid w:val="00E945C2"/>
    <w:rsid w:val="00EA259F"/>
    <w:rsid w:val="00EB067D"/>
    <w:rsid w:val="00EB590E"/>
    <w:rsid w:val="00EB6C03"/>
    <w:rsid w:val="00EC48CC"/>
    <w:rsid w:val="00ED4BEF"/>
    <w:rsid w:val="00F05E48"/>
    <w:rsid w:val="00F14FA0"/>
    <w:rsid w:val="00F25366"/>
    <w:rsid w:val="00F33818"/>
    <w:rsid w:val="00F37F1A"/>
    <w:rsid w:val="00F50244"/>
    <w:rsid w:val="00F53824"/>
    <w:rsid w:val="00F6440E"/>
    <w:rsid w:val="00F6468A"/>
    <w:rsid w:val="00F67047"/>
    <w:rsid w:val="00F67199"/>
    <w:rsid w:val="00F775A0"/>
    <w:rsid w:val="00F81A97"/>
    <w:rsid w:val="00F83D72"/>
    <w:rsid w:val="00F85526"/>
    <w:rsid w:val="00F861E5"/>
    <w:rsid w:val="00F87640"/>
    <w:rsid w:val="00F90E10"/>
    <w:rsid w:val="00F91E02"/>
    <w:rsid w:val="00FA0D43"/>
    <w:rsid w:val="00FA592D"/>
    <w:rsid w:val="00FC5D13"/>
    <w:rsid w:val="00FE2156"/>
    <w:rsid w:val="00FE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20EE"/>
  <w15:docId w15:val="{30A2D91D-A450-492C-981E-E3090157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0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A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1"/>
    <w:locked/>
    <w:rsid w:val="00C8307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C8307D"/>
    <w:pPr>
      <w:widowControl w:val="0"/>
      <w:shd w:val="clear" w:color="auto" w:fill="FFFFFF"/>
      <w:spacing w:after="60" w:line="21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">
    <w:name w:val="Основной текст (6)_"/>
    <w:link w:val="60"/>
    <w:locked/>
    <w:rsid w:val="00C8307D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307D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  <w:lang w:eastAsia="en-US"/>
    </w:rPr>
  </w:style>
  <w:style w:type="character" w:customStyle="1" w:styleId="6TimesNewRoman">
    <w:name w:val="Основной текст (6) + Times New Roman"/>
    <w:aliases w:val="Не полужирный"/>
    <w:rsid w:val="00C8307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"/>
    <w:rsid w:val="00C8307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Body Text"/>
    <w:basedOn w:val="a"/>
    <w:link w:val="a6"/>
    <w:rsid w:val="005B05CB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B05C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52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412F65"/>
    <w:rPr>
      <w:rFonts w:asciiTheme="minorHAnsi" w:eastAsiaTheme="minorEastAsia" w:hAnsiTheme="minorHAnsi"/>
      <w:szCs w:val="32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0A4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4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00AD4"/>
    <w:pPr>
      <w:widowControl w:val="0"/>
      <w:autoSpaceDE w:val="0"/>
      <w:autoSpaceDN w:val="0"/>
      <w:adjustRightInd w:val="0"/>
      <w:spacing w:line="302" w:lineRule="exact"/>
      <w:ind w:firstLine="569"/>
      <w:jc w:val="both"/>
    </w:pPr>
  </w:style>
  <w:style w:type="character" w:customStyle="1" w:styleId="FontStyle12">
    <w:name w:val="Font Style12"/>
    <w:basedOn w:val="a0"/>
    <w:uiPriority w:val="99"/>
    <w:rsid w:val="00A00AD4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83AA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e">
    <w:name w:val="Normal (Web)"/>
    <w:basedOn w:val="a"/>
    <w:uiPriority w:val="99"/>
    <w:unhideWhenUsed/>
    <w:rsid w:val="00083AA1"/>
    <w:pPr>
      <w:spacing w:before="100" w:beforeAutospacing="1" w:after="100" w:afterAutospacing="1"/>
    </w:pPr>
  </w:style>
  <w:style w:type="character" w:customStyle="1" w:styleId="22">
    <w:name w:val="Основной текст (2)_"/>
    <w:basedOn w:val="a0"/>
    <w:link w:val="23"/>
    <w:rsid w:val="00D532A0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532A0"/>
    <w:pPr>
      <w:widowControl w:val="0"/>
      <w:shd w:val="clear" w:color="auto" w:fill="FFFFFF"/>
      <w:spacing w:line="221" w:lineRule="exac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D532A0"/>
    <w:pPr>
      <w:spacing w:before="100" w:beforeAutospacing="1" w:after="100" w:afterAutospacing="1"/>
    </w:pPr>
  </w:style>
  <w:style w:type="paragraph" w:customStyle="1" w:styleId="zagolovokpodrazdela2">
    <w:name w:val="zagolovokpodrazdela2"/>
    <w:basedOn w:val="a"/>
    <w:rsid w:val="00D532A0"/>
    <w:pPr>
      <w:spacing w:before="100" w:beforeAutospacing="1" w:after="100" w:afterAutospacing="1"/>
    </w:pPr>
  </w:style>
  <w:style w:type="character" w:customStyle="1" w:styleId="c4">
    <w:name w:val="c4"/>
    <w:basedOn w:val="a0"/>
    <w:rsid w:val="00D532A0"/>
  </w:style>
  <w:style w:type="character" w:customStyle="1" w:styleId="c9">
    <w:name w:val="c9"/>
    <w:basedOn w:val="a0"/>
    <w:rsid w:val="008D45AB"/>
  </w:style>
  <w:style w:type="character" w:customStyle="1" w:styleId="c16">
    <w:name w:val="c16"/>
    <w:basedOn w:val="a0"/>
    <w:rsid w:val="008D45AB"/>
  </w:style>
  <w:style w:type="character" w:customStyle="1" w:styleId="apple-converted-space">
    <w:name w:val="apple-converted-space"/>
    <w:basedOn w:val="a0"/>
    <w:rsid w:val="008D45AB"/>
  </w:style>
  <w:style w:type="paragraph" w:customStyle="1" w:styleId="c2">
    <w:name w:val="c2"/>
    <w:basedOn w:val="a"/>
    <w:rsid w:val="008544FD"/>
    <w:pPr>
      <w:spacing w:before="100" w:beforeAutospacing="1" w:after="100" w:afterAutospacing="1"/>
    </w:pPr>
  </w:style>
  <w:style w:type="character" w:customStyle="1" w:styleId="c1">
    <w:name w:val="c1"/>
    <w:basedOn w:val="a0"/>
    <w:rsid w:val="008544FD"/>
  </w:style>
  <w:style w:type="paragraph" w:styleId="af">
    <w:name w:val="Balloon Text"/>
    <w:basedOn w:val="a"/>
    <w:link w:val="af0"/>
    <w:uiPriority w:val="99"/>
    <w:semiHidden/>
    <w:unhideWhenUsed/>
    <w:rsid w:val="00833A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A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8"/>
    <w:uiPriority w:val="1"/>
    <w:locked/>
    <w:rsid w:val="00A76F26"/>
    <w:rPr>
      <w:rFonts w:eastAsiaTheme="minorEastAsia" w:cs="Times New Roman"/>
      <w:sz w:val="24"/>
      <w:szCs w:val="32"/>
      <w:lang w:val="en-US" w:bidi="en-US"/>
    </w:rPr>
  </w:style>
  <w:style w:type="character" w:customStyle="1" w:styleId="None">
    <w:name w:val="None"/>
    <w:rsid w:val="00A76F26"/>
  </w:style>
  <w:style w:type="character" w:customStyle="1" w:styleId="3">
    <w:name w:val="Основной текст (3)_"/>
    <w:basedOn w:val="a0"/>
    <w:link w:val="30"/>
    <w:rsid w:val="00B472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72F0"/>
    <w:pPr>
      <w:widowControl w:val="0"/>
      <w:shd w:val="clear" w:color="auto" w:fill="FFFFFF"/>
      <w:spacing w:before="3000" w:after="2680" w:line="322" w:lineRule="exact"/>
      <w:jc w:val="right"/>
    </w:pPr>
    <w:rPr>
      <w:rFonts w:cstheme="minorBidi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B472F0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4">
    <w:name w:val="Заголовок №2_"/>
    <w:basedOn w:val="a0"/>
    <w:link w:val="25"/>
    <w:rsid w:val="00B472F0"/>
    <w:rPr>
      <w:rFonts w:ascii="Times New Roman" w:eastAsia="Times New Roman" w:hAnsi="Times New Roman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B472F0"/>
    <w:pPr>
      <w:widowControl w:val="0"/>
      <w:shd w:val="clear" w:color="auto" w:fill="FFFFFF"/>
      <w:spacing w:before="2680" w:after="500" w:line="461" w:lineRule="exact"/>
      <w:jc w:val="center"/>
      <w:outlineLvl w:val="0"/>
    </w:pPr>
    <w:rPr>
      <w:rFonts w:cstheme="minorBidi"/>
      <w:b/>
      <w:bCs/>
      <w:sz w:val="40"/>
      <w:szCs w:val="40"/>
      <w:lang w:eastAsia="en-US"/>
    </w:rPr>
  </w:style>
  <w:style w:type="paragraph" w:customStyle="1" w:styleId="25">
    <w:name w:val="Заголовок №2"/>
    <w:basedOn w:val="a"/>
    <w:link w:val="24"/>
    <w:rsid w:val="00B472F0"/>
    <w:pPr>
      <w:widowControl w:val="0"/>
      <w:shd w:val="clear" w:color="auto" w:fill="FFFFFF"/>
      <w:spacing w:before="500" w:after="5080" w:line="398" w:lineRule="exact"/>
      <w:jc w:val="center"/>
      <w:outlineLvl w:val="1"/>
    </w:pPr>
    <w:rPr>
      <w:rFonts w:cstheme="minorBidi"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0A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A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8">
    <w:name w:val="c8"/>
    <w:basedOn w:val="a"/>
    <w:rsid w:val="003C1BE6"/>
    <w:pPr>
      <w:spacing w:before="100" w:beforeAutospacing="1" w:after="100" w:afterAutospacing="1"/>
    </w:pPr>
  </w:style>
  <w:style w:type="character" w:customStyle="1" w:styleId="c3">
    <w:name w:val="c3"/>
    <w:basedOn w:val="a0"/>
    <w:rsid w:val="003C1BE6"/>
  </w:style>
  <w:style w:type="paragraph" w:customStyle="1" w:styleId="c86">
    <w:name w:val="c86"/>
    <w:basedOn w:val="a"/>
    <w:rsid w:val="003C1BE6"/>
    <w:pPr>
      <w:spacing w:before="100" w:beforeAutospacing="1" w:after="100" w:afterAutospacing="1"/>
    </w:pPr>
  </w:style>
  <w:style w:type="character" w:customStyle="1" w:styleId="c24">
    <w:name w:val="c24"/>
    <w:basedOn w:val="a0"/>
    <w:rsid w:val="003C1BE6"/>
  </w:style>
  <w:style w:type="character" w:customStyle="1" w:styleId="c38">
    <w:name w:val="c38"/>
    <w:basedOn w:val="a0"/>
    <w:rsid w:val="003C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3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24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7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6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A26A-AE4F-4DCE-AFF7-6F43ED75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Рыбакин</dc:creator>
  <cp:keywords/>
  <dc:description/>
  <cp:lastModifiedBy>Джонка</cp:lastModifiedBy>
  <cp:revision>131</cp:revision>
  <cp:lastPrinted>2021-09-10T07:44:00Z</cp:lastPrinted>
  <dcterms:created xsi:type="dcterms:W3CDTF">2015-10-01T06:15:00Z</dcterms:created>
  <dcterms:modified xsi:type="dcterms:W3CDTF">2022-12-15T04:54:00Z</dcterms:modified>
</cp:coreProperties>
</file>