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80" w:rsidRDefault="00F36C80" w:rsidP="008E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482715" cy="8913733"/>
            <wp:effectExtent l="0" t="0" r="0" b="1905"/>
            <wp:docPr id="3" name="Рисунок 3" descr="C:\Users\Ольга\Desktop\Новая папка (2)\Рисунок (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Новая папка (2)\Рисунок (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2715" cy="8913733"/>
                    </a:xfrm>
                    <a:prstGeom prst="rect">
                      <a:avLst/>
                    </a:prstGeom>
                    <a:noFill/>
                    <a:ln>
                      <a:noFill/>
                    </a:ln>
                  </pic:spPr>
                </pic:pic>
              </a:graphicData>
            </a:graphic>
          </wp:inline>
        </w:drawing>
      </w:r>
      <w:bookmarkStart w:id="0" w:name="_GoBack"/>
      <w:bookmarkEnd w:id="0"/>
    </w:p>
    <w:p w:rsidR="00F36C80" w:rsidRDefault="00F36C80" w:rsidP="008E410E">
      <w:pPr>
        <w:spacing w:after="0"/>
        <w:jc w:val="center"/>
        <w:rPr>
          <w:rFonts w:ascii="Times New Roman" w:eastAsia="Times New Roman" w:hAnsi="Times New Roman" w:cs="Times New Roman"/>
          <w:b/>
          <w:sz w:val="24"/>
          <w:szCs w:val="24"/>
          <w:lang w:eastAsia="ru-RU"/>
        </w:rPr>
      </w:pPr>
    </w:p>
    <w:p w:rsidR="00A17EF6" w:rsidRPr="00A17EF6" w:rsidRDefault="00A17EF6" w:rsidP="008E410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A17EF6" w:rsidRPr="000B7026" w:rsidRDefault="00A17EF6" w:rsidP="008E410E">
      <w:pPr>
        <w:widowControl w:val="0"/>
        <w:autoSpaceDE w:val="0"/>
        <w:autoSpaceDN w:val="0"/>
        <w:spacing w:after="0" w:line="240" w:lineRule="auto"/>
        <w:ind w:right="31" w:firstLine="708"/>
        <w:jc w:val="both"/>
        <w:rPr>
          <w:rFonts w:ascii="Times New Roman" w:eastAsia="Times New Roman" w:hAnsi="Times New Roman" w:cs="Times New Roman"/>
          <w:sz w:val="24"/>
          <w:szCs w:val="24"/>
        </w:rPr>
      </w:pPr>
      <w:r w:rsidRPr="000B7026">
        <w:rPr>
          <w:rFonts w:ascii="Times New Roman" w:eastAsia="Times New Roman" w:hAnsi="Times New Roman" w:cs="Times New Roman"/>
          <w:sz w:val="24"/>
          <w:szCs w:val="24"/>
        </w:rPr>
        <w:t>Адаптированная раб</w:t>
      </w:r>
      <w:r>
        <w:rPr>
          <w:rFonts w:ascii="Times New Roman" w:eastAsia="Times New Roman" w:hAnsi="Times New Roman" w:cs="Times New Roman"/>
          <w:sz w:val="24"/>
          <w:szCs w:val="24"/>
        </w:rPr>
        <w:t>очая программа по математике</w:t>
      </w:r>
      <w:r w:rsidRPr="000B7026">
        <w:rPr>
          <w:rFonts w:ascii="Times New Roman" w:eastAsia="Times New Roman" w:hAnsi="Times New Roman" w:cs="Times New Roman"/>
          <w:sz w:val="24"/>
          <w:szCs w:val="24"/>
        </w:rPr>
        <w:t xml:space="preserve"> для учащихся 4 класса, обучающихся по адаптированным программам разработана на основе</w:t>
      </w:r>
      <w:r w:rsidRPr="000B7026">
        <w:rPr>
          <w:rFonts w:ascii="Times New Roman" w:eastAsia="Times New Roman" w:hAnsi="Times New Roman" w:cs="Times New Roman"/>
          <w:b/>
          <w:sz w:val="24"/>
          <w:szCs w:val="24"/>
        </w:rPr>
        <w:t xml:space="preserve"> </w:t>
      </w:r>
      <w:r w:rsidRPr="000B7026">
        <w:rPr>
          <w:rFonts w:ascii="Times New Roman" w:eastAsia="Times New Roman" w:hAnsi="Times New Roman" w:cs="Times New Roman"/>
          <w:sz w:val="24"/>
          <w:szCs w:val="24"/>
        </w:rPr>
        <w:t>материалов Федерального государственного образовательного стандарта образования обучающихся с умственной отсталостью (интеллектуальными нарушениями) от 19.12.2014 года № 1599;</w:t>
      </w:r>
    </w:p>
    <w:p w:rsidR="00A17EF6" w:rsidRPr="00A17EF6" w:rsidRDefault="00A17EF6" w:rsidP="008E410E">
      <w:pPr>
        <w:widowControl w:val="0"/>
        <w:autoSpaceDE w:val="0"/>
        <w:autoSpaceDN w:val="0"/>
        <w:spacing w:after="0" w:line="240" w:lineRule="auto"/>
        <w:ind w:right="31" w:firstLine="708"/>
        <w:jc w:val="both"/>
        <w:rPr>
          <w:rFonts w:ascii="Times New Roman" w:eastAsia="Times New Roman" w:hAnsi="Times New Roman" w:cs="Times New Roman"/>
          <w:sz w:val="24"/>
          <w:szCs w:val="24"/>
        </w:rPr>
      </w:pPr>
      <w:r w:rsidRPr="000B7026">
        <w:rPr>
          <w:rFonts w:ascii="Times New Roman" w:eastAsia="Times New Roman" w:hAnsi="Times New Roman" w:cs="Times New Roman"/>
          <w:sz w:val="24"/>
          <w:szCs w:val="24"/>
        </w:rPr>
        <w:t xml:space="preserve"> Примерной адаптированной основной общеобразовательной программы общего образования </w:t>
      </w:r>
      <w:proofErr w:type="gramStart"/>
      <w:r w:rsidRPr="000B7026">
        <w:rPr>
          <w:rFonts w:ascii="Times New Roman" w:eastAsia="Times New Roman" w:hAnsi="Times New Roman" w:cs="Times New Roman"/>
          <w:sz w:val="24"/>
          <w:szCs w:val="24"/>
        </w:rPr>
        <w:t>обучающихся</w:t>
      </w:r>
      <w:proofErr w:type="gramEnd"/>
      <w:r w:rsidRPr="000B7026">
        <w:rPr>
          <w:rFonts w:ascii="Times New Roman" w:eastAsia="Times New Roman" w:hAnsi="Times New Roman" w:cs="Times New Roman"/>
          <w:sz w:val="24"/>
          <w:szCs w:val="24"/>
        </w:rPr>
        <w:t xml:space="preserve"> с умственной</w:t>
      </w:r>
      <w:r w:rsidRPr="000B7026">
        <w:rPr>
          <w:rFonts w:ascii="Times New Roman" w:eastAsia="Times New Roman" w:hAnsi="Times New Roman" w:cs="Times New Roman"/>
          <w:spacing w:val="-4"/>
          <w:sz w:val="24"/>
          <w:szCs w:val="24"/>
        </w:rPr>
        <w:t xml:space="preserve"> </w:t>
      </w:r>
      <w:r w:rsidRPr="000B7026">
        <w:rPr>
          <w:rFonts w:ascii="Times New Roman" w:eastAsia="Times New Roman" w:hAnsi="Times New Roman" w:cs="Times New Roman"/>
          <w:sz w:val="24"/>
          <w:szCs w:val="24"/>
        </w:rPr>
        <w:t>отсталостью</w:t>
      </w:r>
      <w:r w:rsidRPr="000B7026">
        <w:rPr>
          <w:rFonts w:ascii="Times New Roman" w:eastAsia="Times New Roman" w:hAnsi="Times New Roman" w:cs="Times New Roman"/>
          <w:spacing w:val="-5"/>
          <w:sz w:val="24"/>
          <w:szCs w:val="24"/>
        </w:rPr>
        <w:t xml:space="preserve"> </w:t>
      </w:r>
      <w:r w:rsidRPr="000B7026">
        <w:rPr>
          <w:rFonts w:ascii="Times New Roman" w:eastAsia="Times New Roman" w:hAnsi="Times New Roman" w:cs="Times New Roman"/>
          <w:sz w:val="24"/>
          <w:szCs w:val="24"/>
        </w:rPr>
        <w:t>(интеллектуальными</w:t>
      </w:r>
      <w:r w:rsidRPr="000B7026">
        <w:rPr>
          <w:rFonts w:ascii="Times New Roman" w:eastAsia="Times New Roman" w:hAnsi="Times New Roman" w:cs="Times New Roman"/>
          <w:spacing w:val="-4"/>
          <w:sz w:val="24"/>
          <w:szCs w:val="24"/>
        </w:rPr>
        <w:t xml:space="preserve"> </w:t>
      </w:r>
      <w:r w:rsidRPr="000B7026">
        <w:rPr>
          <w:rFonts w:ascii="Times New Roman" w:eastAsia="Times New Roman" w:hAnsi="Times New Roman" w:cs="Times New Roman"/>
          <w:sz w:val="24"/>
          <w:szCs w:val="24"/>
        </w:rPr>
        <w:t>нарушениями)</w:t>
      </w:r>
      <w:r w:rsidRPr="000B7026">
        <w:rPr>
          <w:rFonts w:ascii="Times New Roman" w:eastAsia="Times New Roman" w:hAnsi="Times New Roman" w:cs="Times New Roman"/>
          <w:spacing w:val="-5"/>
          <w:sz w:val="24"/>
          <w:szCs w:val="24"/>
        </w:rPr>
        <w:t xml:space="preserve"> </w:t>
      </w:r>
      <w:r w:rsidRPr="000B7026">
        <w:rPr>
          <w:rFonts w:ascii="Times New Roman" w:eastAsia="Times New Roman" w:hAnsi="Times New Roman" w:cs="Times New Roman"/>
          <w:sz w:val="24"/>
          <w:szCs w:val="24"/>
        </w:rPr>
        <w:t xml:space="preserve"> Министерство образования и науки Российской Федерации. – М.: Просвещение, 2017; «Программы специальных (коррекционных) образовательных учреждений </w:t>
      </w:r>
      <w:r w:rsidRPr="000B7026">
        <w:rPr>
          <w:rFonts w:ascii="Times New Roman" w:eastAsia="Times New Roman" w:hAnsi="Times New Roman" w:cs="Times New Roman"/>
          <w:sz w:val="24"/>
          <w:szCs w:val="24"/>
          <w:lang w:val="en-US"/>
        </w:rPr>
        <w:t>VIII</w:t>
      </w:r>
      <w:r w:rsidRPr="000B7026">
        <w:rPr>
          <w:rFonts w:ascii="Times New Roman" w:eastAsia="Times New Roman" w:hAnsi="Times New Roman" w:cs="Times New Roman"/>
          <w:sz w:val="24"/>
          <w:szCs w:val="24"/>
        </w:rPr>
        <w:t xml:space="preserve"> вида под редакцией доктора педагогических наук В.В. Воронковой «Подготовительный класс 1-4 классы», допущенной Министерством образования и науки Российской Федерации 8-е издание М.: Просвещение,2013. – стр. 192. Предлагаемая программа ориентирована на уче</w:t>
      </w:r>
      <w:r w:rsidR="00EF33DF">
        <w:rPr>
          <w:rFonts w:ascii="Times New Roman" w:eastAsia="Times New Roman" w:hAnsi="Times New Roman" w:cs="Times New Roman"/>
          <w:sz w:val="24"/>
          <w:szCs w:val="24"/>
        </w:rPr>
        <w:t xml:space="preserve">бник: Математика </w:t>
      </w:r>
      <w:r>
        <w:rPr>
          <w:rFonts w:ascii="Times New Roman" w:eastAsia="Times New Roman" w:hAnsi="Times New Roman" w:cs="Times New Roman"/>
          <w:sz w:val="24"/>
          <w:szCs w:val="24"/>
        </w:rPr>
        <w:t xml:space="preserve">Т. В. </w:t>
      </w:r>
      <w:proofErr w:type="spellStart"/>
      <w:r>
        <w:rPr>
          <w:rFonts w:ascii="Times New Roman" w:eastAsia="Times New Roman" w:hAnsi="Times New Roman" w:cs="Times New Roman"/>
          <w:sz w:val="24"/>
          <w:szCs w:val="24"/>
        </w:rPr>
        <w:t>Алышевой</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w:t>
      </w:r>
      <w:proofErr w:type="spellEnd"/>
      <w:r>
        <w:rPr>
          <w:rFonts w:ascii="Times New Roman" w:eastAsia="Times New Roman" w:hAnsi="Times New Roman" w:cs="Times New Roman"/>
          <w:sz w:val="24"/>
          <w:szCs w:val="24"/>
        </w:rPr>
        <w:t xml:space="preserve">. М. Яковлевой, «Просвещение», Москва: 2018 </w:t>
      </w:r>
      <w:r w:rsidRPr="000B7026">
        <w:rPr>
          <w:rFonts w:ascii="Times New Roman" w:eastAsia="Times New Roman" w:hAnsi="Times New Roman" w:cs="Times New Roman"/>
          <w:sz w:val="24"/>
          <w:szCs w:val="24"/>
        </w:rPr>
        <w:t xml:space="preserve">год. </w:t>
      </w:r>
    </w:p>
    <w:p w:rsidR="00A17EF6" w:rsidRPr="00A17EF6" w:rsidRDefault="00A17EF6" w:rsidP="00A17EF6">
      <w:pPr>
        <w:spacing w:after="0" w:line="240" w:lineRule="auto"/>
        <w:ind w:firstLine="709"/>
        <w:contextualSpacing/>
        <w:jc w:val="both"/>
        <w:rPr>
          <w:rFonts w:ascii="Times New Roman" w:eastAsia="Times New Roman" w:hAnsi="Times New Roman" w:cs="Times New Roman"/>
          <w:sz w:val="24"/>
          <w:szCs w:val="24"/>
          <w:lang w:eastAsia="ru-RU"/>
        </w:rPr>
      </w:pPr>
      <w:r w:rsidRPr="00A17EF6">
        <w:rPr>
          <w:rFonts w:ascii="Times New Roman" w:eastAsia="Times New Roman" w:hAnsi="Times New Roman" w:cs="Times New Roman"/>
          <w:b/>
          <w:sz w:val="24"/>
          <w:szCs w:val="24"/>
          <w:lang w:eastAsia="ru-RU"/>
        </w:rPr>
        <w:t xml:space="preserve">Целью </w:t>
      </w:r>
      <w:r w:rsidRPr="00A17EF6">
        <w:rPr>
          <w:rFonts w:ascii="Times New Roman" w:eastAsia="Times New Roman" w:hAnsi="Times New Roman" w:cs="Times New Roman"/>
          <w:sz w:val="24"/>
          <w:szCs w:val="24"/>
          <w:lang w:eastAsia="ru-RU"/>
        </w:rPr>
        <w:t>учебного курса по математике, одного из важных общеобразовательных предметов, является подготовка  учащихся с отклонениями в интеллектуальном развитии к жизни и овладению доступными профессионально-трудовыми навыками.</w:t>
      </w:r>
    </w:p>
    <w:p w:rsidR="00A17EF6" w:rsidRPr="00A17EF6" w:rsidRDefault="00A17EF6" w:rsidP="00A17EF6">
      <w:pPr>
        <w:spacing w:after="0" w:line="240" w:lineRule="auto"/>
        <w:ind w:firstLine="709"/>
        <w:contextualSpacing/>
        <w:jc w:val="both"/>
        <w:rPr>
          <w:rFonts w:ascii="Times New Roman" w:eastAsia="Times New Roman" w:hAnsi="Times New Roman" w:cs="Times New Roman"/>
          <w:sz w:val="24"/>
          <w:szCs w:val="24"/>
          <w:lang w:eastAsia="ru-RU"/>
        </w:rPr>
      </w:pPr>
      <w:r w:rsidRPr="00A17EF6">
        <w:rPr>
          <w:rFonts w:ascii="Times New Roman" w:eastAsia="Times New Roman" w:hAnsi="Times New Roman" w:cs="Times New Roman"/>
          <w:sz w:val="24"/>
          <w:szCs w:val="24"/>
          <w:lang w:eastAsia="ru-RU"/>
        </w:rPr>
        <w:t xml:space="preserve">Процесс обучения математике неразрывно связан с решением специфических </w:t>
      </w:r>
      <w:r w:rsidRPr="00A17EF6">
        <w:rPr>
          <w:rFonts w:ascii="Times New Roman" w:eastAsia="Times New Roman" w:hAnsi="Times New Roman" w:cs="Times New Roman"/>
          <w:b/>
          <w:sz w:val="24"/>
          <w:szCs w:val="24"/>
          <w:lang w:eastAsia="ru-RU"/>
        </w:rPr>
        <w:t xml:space="preserve">задачи </w:t>
      </w:r>
      <w:r w:rsidRPr="00A17EF6">
        <w:rPr>
          <w:rFonts w:ascii="Times New Roman" w:eastAsia="Times New Roman" w:hAnsi="Times New Roman" w:cs="Times New Roman"/>
          <w:sz w:val="24"/>
          <w:szCs w:val="24"/>
          <w:lang w:eastAsia="ru-RU"/>
        </w:rPr>
        <w:t xml:space="preserve">специальных (коррекционных) образовательных учреждений VIII вида: </w:t>
      </w:r>
    </w:p>
    <w:p w:rsidR="00A17EF6" w:rsidRDefault="008E410E" w:rsidP="00A17EF6">
      <w:pPr>
        <w:pStyle w:val="a5"/>
        <w:numPr>
          <w:ilvl w:val="0"/>
          <w:numId w:val="9"/>
        </w:numPr>
        <w:adjustRightInd w:val="0"/>
        <w:contextualSpacing/>
        <w:jc w:val="both"/>
        <w:rPr>
          <w:rFonts w:eastAsia="TimesNewRomanPSMT"/>
          <w:sz w:val="24"/>
          <w:szCs w:val="24"/>
        </w:rPr>
      </w:pPr>
      <w:r>
        <w:rPr>
          <w:rFonts w:eastAsia="TimesNewRomanPSMT"/>
          <w:sz w:val="24"/>
          <w:szCs w:val="24"/>
        </w:rPr>
        <w:t>формировать начальные временные, пространственные представления</w:t>
      </w:r>
      <w:r w:rsidR="00A17EF6" w:rsidRPr="00A17EF6">
        <w:rPr>
          <w:rFonts w:eastAsia="TimesNewRomanPSMT"/>
          <w:sz w:val="24"/>
          <w:szCs w:val="24"/>
        </w:rPr>
        <w:t>, которые будут способствовать усвоению дальнейшего курса математики;</w:t>
      </w:r>
    </w:p>
    <w:p w:rsidR="00A17EF6" w:rsidRDefault="008E410E" w:rsidP="00A17EF6">
      <w:pPr>
        <w:pStyle w:val="a5"/>
        <w:numPr>
          <w:ilvl w:val="0"/>
          <w:numId w:val="9"/>
        </w:numPr>
        <w:adjustRightInd w:val="0"/>
        <w:contextualSpacing/>
        <w:jc w:val="both"/>
        <w:rPr>
          <w:rFonts w:eastAsia="TimesNewRomanPSMT"/>
          <w:sz w:val="24"/>
          <w:szCs w:val="24"/>
        </w:rPr>
      </w:pPr>
      <w:r>
        <w:rPr>
          <w:rFonts w:eastAsia="TimesNewRomanPSMT"/>
          <w:sz w:val="24"/>
          <w:szCs w:val="24"/>
        </w:rPr>
        <w:t>корректировать познавательную деятельность</w:t>
      </w:r>
      <w:r w:rsidR="00A17EF6" w:rsidRPr="00A17EF6">
        <w:rPr>
          <w:rFonts w:eastAsia="TimesNewRomanPSMT"/>
          <w:sz w:val="24"/>
          <w:szCs w:val="24"/>
        </w:rPr>
        <w:t xml:space="preserve"> учащихся: наблюдательности, воображения, речи, пространственной ориентировки, недостатков физического развития – мелкой моторики рук;</w:t>
      </w:r>
    </w:p>
    <w:p w:rsidR="00A17EF6" w:rsidRDefault="008E410E" w:rsidP="00A17EF6">
      <w:pPr>
        <w:pStyle w:val="a5"/>
        <w:numPr>
          <w:ilvl w:val="0"/>
          <w:numId w:val="9"/>
        </w:numPr>
        <w:adjustRightInd w:val="0"/>
        <w:contextualSpacing/>
        <w:jc w:val="both"/>
        <w:rPr>
          <w:rFonts w:eastAsia="TimesNewRomanPSMT"/>
          <w:sz w:val="24"/>
          <w:szCs w:val="24"/>
        </w:rPr>
      </w:pPr>
      <w:r>
        <w:rPr>
          <w:rFonts w:eastAsia="TimesNewRomanPSMT"/>
          <w:sz w:val="24"/>
          <w:szCs w:val="24"/>
        </w:rPr>
        <w:t>в</w:t>
      </w:r>
      <w:r w:rsidR="00A17EF6" w:rsidRPr="00A17EF6">
        <w:rPr>
          <w:rFonts w:eastAsia="TimesNewRomanPSMT"/>
          <w:sz w:val="24"/>
          <w:szCs w:val="24"/>
        </w:rPr>
        <w:t>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умение планировать работу и доводить начатое дело до завершения.</w:t>
      </w:r>
    </w:p>
    <w:p w:rsidR="0022292E" w:rsidRDefault="0022292E" w:rsidP="0022292E">
      <w:pPr>
        <w:pStyle w:val="a5"/>
        <w:adjustRightInd w:val="0"/>
        <w:ind w:left="720" w:firstLine="0"/>
        <w:contextualSpacing/>
        <w:jc w:val="both"/>
        <w:rPr>
          <w:rFonts w:eastAsia="TimesNewRomanPSMT"/>
          <w:sz w:val="24"/>
          <w:szCs w:val="24"/>
        </w:rPr>
      </w:pPr>
    </w:p>
    <w:p w:rsidR="0022292E" w:rsidRPr="0022292E" w:rsidRDefault="0022292E" w:rsidP="0022292E">
      <w:pPr>
        <w:pStyle w:val="a5"/>
        <w:adjustRightInd w:val="0"/>
        <w:ind w:left="720" w:firstLine="0"/>
        <w:contextualSpacing/>
        <w:jc w:val="center"/>
        <w:rPr>
          <w:rFonts w:eastAsia="TimesNewRomanPSMT"/>
          <w:b/>
          <w:sz w:val="24"/>
          <w:szCs w:val="24"/>
        </w:rPr>
      </w:pPr>
      <w:r w:rsidRPr="0022292E">
        <w:rPr>
          <w:rFonts w:eastAsia="TimesNewRomanPSMT"/>
          <w:b/>
          <w:sz w:val="24"/>
          <w:szCs w:val="24"/>
        </w:rPr>
        <w:t xml:space="preserve">Индивидуальные особенности </w:t>
      </w:r>
      <w:proofErr w:type="gramStart"/>
      <w:r w:rsidRPr="0022292E">
        <w:rPr>
          <w:rFonts w:eastAsia="TimesNewRomanPSMT"/>
          <w:b/>
          <w:sz w:val="24"/>
          <w:szCs w:val="24"/>
        </w:rPr>
        <w:t>обучающихся</w:t>
      </w:r>
      <w:proofErr w:type="gramEnd"/>
      <w:r w:rsidRPr="0022292E">
        <w:rPr>
          <w:rFonts w:eastAsia="TimesNewRomanPSMT"/>
          <w:b/>
          <w:sz w:val="24"/>
          <w:szCs w:val="24"/>
        </w:rPr>
        <w:t xml:space="preserve"> с ОВЗ</w:t>
      </w:r>
    </w:p>
    <w:p w:rsidR="00A17EF6" w:rsidRDefault="0022292E" w:rsidP="0022292E">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w:t>
      </w:r>
      <w:r w:rsidRPr="0022292E">
        <w:rPr>
          <w:rFonts w:ascii="Times New Roman" w:eastAsia="Times New Roman" w:hAnsi="Times New Roman" w:cs="Times New Roman"/>
          <w:sz w:val="24"/>
          <w:szCs w:val="24"/>
          <w:lang w:eastAsia="ru-RU"/>
        </w:rPr>
        <w:t>ниженная познавательная активность; узость и не целенаправленность восприятия (из текста задач выбирают отдельные слова и словосочетания, делая их ориентиром для выбора арифметического действия, часто неверного);</w:t>
      </w:r>
      <w:r>
        <w:rPr>
          <w:rFonts w:ascii="Times New Roman" w:eastAsia="Times New Roman" w:hAnsi="Times New Roman" w:cs="Times New Roman"/>
          <w:sz w:val="24"/>
          <w:szCs w:val="24"/>
          <w:lang w:eastAsia="ru-RU"/>
        </w:rPr>
        <w:t xml:space="preserve"> </w:t>
      </w:r>
      <w:r w:rsidRPr="0022292E">
        <w:rPr>
          <w:rFonts w:ascii="Times New Roman" w:eastAsia="Times New Roman" w:hAnsi="Times New Roman" w:cs="Times New Roman"/>
          <w:sz w:val="24"/>
          <w:szCs w:val="24"/>
          <w:lang w:eastAsia="ru-RU"/>
        </w:rPr>
        <w:t xml:space="preserve">несовершенство зрительного восприятия и моторики (слабо ориентируются в клеточках тетради); колебания внимания и работоспособности; </w:t>
      </w:r>
      <w:r>
        <w:rPr>
          <w:rFonts w:ascii="Times New Roman" w:eastAsia="Times New Roman" w:hAnsi="Times New Roman" w:cs="Times New Roman"/>
          <w:sz w:val="24"/>
          <w:szCs w:val="24"/>
          <w:lang w:eastAsia="ru-RU"/>
        </w:rPr>
        <w:t xml:space="preserve"> </w:t>
      </w:r>
      <w:r w:rsidRPr="0022292E">
        <w:rPr>
          <w:rFonts w:ascii="Times New Roman" w:eastAsia="Times New Roman" w:hAnsi="Times New Roman" w:cs="Times New Roman"/>
          <w:sz w:val="24"/>
          <w:szCs w:val="24"/>
          <w:lang w:eastAsia="ru-RU"/>
        </w:rPr>
        <w:t xml:space="preserve">недостаточное развитие основных мыслительных операций: анализ, синтез, сравнение, обобщение, абстрагирование (с трудом выделяют главное в задаче, устанавливают связи и зависимости между данными и искомым, при выборе решения часто опираются на внешние, несущественные признаки условия: отдельные слова и словосочетания, расстановку цифр и т.д.); </w:t>
      </w:r>
      <w:r>
        <w:rPr>
          <w:rFonts w:ascii="Times New Roman" w:eastAsia="Times New Roman" w:hAnsi="Times New Roman" w:cs="Times New Roman"/>
          <w:sz w:val="24"/>
          <w:szCs w:val="24"/>
          <w:lang w:eastAsia="ru-RU"/>
        </w:rPr>
        <w:t xml:space="preserve"> </w:t>
      </w:r>
      <w:r w:rsidRPr="0022292E">
        <w:rPr>
          <w:rFonts w:ascii="Times New Roman" w:eastAsia="Times New Roman" w:hAnsi="Times New Roman" w:cs="Times New Roman"/>
          <w:sz w:val="24"/>
          <w:szCs w:val="24"/>
          <w:lang w:eastAsia="ru-RU"/>
        </w:rPr>
        <w:t>некоторое недоразвитие речи (учащиеся не всегда адекватно понимают некоторые слова и выражения, содержащиеся в тексте задач, что приводит к неверному решению).</w:t>
      </w:r>
    </w:p>
    <w:p w:rsidR="0022292E" w:rsidRPr="0022292E" w:rsidRDefault="0022292E" w:rsidP="0022292E">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7EF6" w:rsidRPr="00A17EF6" w:rsidRDefault="00A17EF6" w:rsidP="00A17EF6">
      <w:pPr>
        <w:widowControl w:val="0"/>
        <w:autoSpaceDE w:val="0"/>
        <w:autoSpaceDN w:val="0"/>
        <w:spacing w:after="0" w:line="240" w:lineRule="auto"/>
        <w:ind w:right="31"/>
        <w:jc w:val="center"/>
        <w:rPr>
          <w:rFonts w:ascii="Times New Roman" w:eastAsia="Times New Roman" w:hAnsi="Times New Roman" w:cs="Times New Roman"/>
          <w:b/>
          <w:sz w:val="24"/>
          <w:szCs w:val="24"/>
        </w:rPr>
      </w:pPr>
      <w:r w:rsidRPr="00A17EF6">
        <w:rPr>
          <w:rFonts w:ascii="Times New Roman" w:eastAsia="Times New Roman" w:hAnsi="Times New Roman" w:cs="Times New Roman"/>
          <w:b/>
          <w:sz w:val="24"/>
          <w:szCs w:val="24"/>
        </w:rPr>
        <w:t>Место</w:t>
      </w:r>
      <w:r>
        <w:rPr>
          <w:rFonts w:ascii="Times New Roman" w:eastAsia="Times New Roman" w:hAnsi="Times New Roman" w:cs="Times New Roman"/>
          <w:b/>
          <w:sz w:val="24"/>
          <w:szCs w:val="24"/>
        </w:rPr>
        <w:t xml:space="preserve"> учебного предмета «Математика</w:t>
      </w:r>
      <w:r w:rsidRPr="00A17EF6">
        <w:rPr>
          <w:rFonts w:ascii="Times New Roman" w:eastAsia="Times New Roman" w:hAnsi="Times New Roman" w:cs="Times New Roman"/>
          <w:b/>
          <w:sz w:val="24"/>
          <w:szCs w:val="24"/>
        </w:rPr>
        <w:t>» в учебном плане</w:t>
      </w:r>
    </w:p>
    <w:p w:rsidR="00A17EF6" w:rsidRDefault="003E61D4" w:rsidP="00A17EF6">
      <w:pPr>
        <w:widowControl w:val="0"/>
        <w:autoSpaceDE w:val="0"/>
        <w:autoSpaceDN w:val="0"/>
        <w:spacing w:after="0" w:line="240" w:lineRule="auto"/>
        <w:ind w:right="3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по математике</w:t>
      </w:r>
      <w:r w:rsidR="008E410E">
        <w:rPr>
          <w:rFonts w:ascii="Times New Roman" w:eastAsia="Times New Roman" w:hAnsi="Times New Roman" w:cs="Times New Roman"/>
          <w:sz w:val="24"/>
          <w:szCs w:val="24"/>
          <w:lang w:eastAsia="ru-RU"/>
        </w:rPr>
        <w:t xml:space="preserve"> </w:t>
      </w:r>
      <w:r w:rsidR="00A17EF6" w:rsidRPr="00A17EF6">
        <w:rPr>
          <w:rFonts w:ascii="Times New Roman" w:eastAsia="Times New Roman" w:hAnsi="Times New Roman" w:cs="Times New Roman"/>
          <w:sz w:val="24"/>
          <w:szCs w:val="24"/>
          <w:lang w:eastAsia="ru-RU"/>
        </w:rPr>
        <w:t xml:space="preserve"> МБОУ СОШ п. Джонка ориентирован на 34 </w:t>
      </w:r>
      <w:proofErr w:type="gramStart"/>
      <w:r w:rsidR="00A17EF6" w:rsidRPr="00A17EF6">
        <w:rPr>
          <w:rFonts w:ascii="Times New Roman" w:eastAsia="Times New Roman" w:hAnsi="Times New Roman" w:cs="Times New Roman"/>
          <w:sz w:val="24"/>
          <w:szCs w:val="24"/>
          <w:lang w:eastAsia="ru-RU"/>
        </w:rPr>
        <w:t>учебных</w:t>
      </w:r>
      <w:proofErr w:type="gramEnd"/>
      <w:r w:rsidR="00A17EF6" w:rsidRPr="00A17EF6">
        <w:rPr>
          <w:rFonts w:ascii="Times New Roman" w:eastAsia="Times New Roman" w:hAnsi="Times New Roman" w:cs="Times New Roman"/>
          <w:sz w:val="24"/>
          <w:szCs w:val="24"/>
          <w:lang w:eastAsia="ru-RU"/>
        </w:rPr>
        <w:t xml:space="preserve"> недели. На</w:t>
      </w:r>
      <w:r w:rsidR="00A17EF6">
        <w:rPr>
          <w:rFonts w:ascii="Times New Roman" w:eastAsia="Times New Roman" w:hAnsi="Times New Roman" w:cs="Times New Roman"/>
          <w:sz w:val="24"/>
          <w:szCs w:val="24"/>
          <w:lang w:eastAsia="ru-RU"/>
        </w:rPr>
        <w:t xml:space="preserve"> изучение предмета «Математика</w:t>
      </w:r>
      <w:r w:rsidR="00A17EF6" w:rsidRPr="00A17EF6">
        <w:rPr>
          <w:rFonts w:ascii="Times New Roman" w:eastAsia="Times New Roman" w:hAnsi="Times New Roman" w:cs="Times New Roman"/>
          <w:sz w:val="24"/>
          <w:szCs w:val="24"/>
          <w:lang w:eastAsia="ru-RU"/>
        </w:rPr>
        <w:t>» в 4 классе отводится 4 часа в неделю и 136 часов в год.</w:t>
      </w:r>
    </w:p>
    <w:p w:rsidR="0022292E" w:rsidRPr="0022292E" w:rsidRDefault="0022292E" w:rsidP="0022292E">
      <w:pPr>
        <w:widowControl w:val="0"/>
        <w:autoSpaceDE w:val="0"/>
        <w:autoSpaceDN w:val="0"/>
        <w:spacing w:after="0" w:line="240" w:lineRule="auto"/>
        <w:ind w:right="31" w:firstLine="708"/>
        <w:jc w:val="center"/>
        <w:rPr>
          <w:rFonts w:ascii="Times New Roman" w:eastAsia="Times New Roman" w:hAnsi="Times New Roman" w:cs="Times New Roman"/>
          <w:b/>
          <w:sz w:val="24"/>
          <w:szCs w:val="24"/>
          <w:lang w:eastAsia="ru-RU"/>
        </w:rPr>
      </w:pPr>
    </w:p>
    <w:p w:rsidR="0022292E" w:rsidRDefault="0022292E" w:rsidP="0022292E">
      <w:pPr>
        <w:widowControl w:val="0"/>
        <w:autoSpaceDE w:val="0"/>
        <w:autoSpaceDN w:val="0"/>
        <w:spacing w:after="0" w:line="240" w:lineRule="auto"/>
        <w:ind w:right="31" w:firstLine="708"/>
        <w:jc w:val="center"/>
        <w:rPr>
          <w:rFonts w:ascii="Times New Roman" w:eastAsia="Times New Roman" w:hAnsi="Times New Roman" w:cs="Times New Roman"/>
          <w:b/>
          <w:sz w:val="24"/>
          <w:szCs w:val="24"/>
          <w:lang w:eastAsia="ru-RU"/>
        </w:rPr>
      </w:pPr>
      <w:r w:rsidRPr="0022292E">
        <w:rPr>
          <w:rFonts w:ascii="Times New Roman" w:eastAsia="Times New Roman" w:hAnsi="Times New Roman" w:cs="Times New Roman"/>
          <w:b/>
          <w:sz w:val="24"/>
          <w:szCs w:val="24"/>
          <w:lang w:eastAsia="ru-RU"/>
        </w:rPr>
        <w:t>Формы контроля изученного материала</w:t>
      </w:r>
    </w:p>
    <w:p w:rsidR="00E748AB" w:rsidRPr="00E748AB" w:rsidRDefault="00E748AB" w:rsidP="00E748AB">
      <w:pPr>
        <w:spacing w:after="0" w:line="240" w:lineRule="auto"/>
        <w:ind w:firstLine="708"/>
        <w:jc w:val="both"/>
        <w:rPr>
          <w:rFonts w:ascii="Times New Roman" w:eastAsia="Calibri" w:hAnsi="Times New Roman" w:cs="Times New Roman"/>
          <w:sz w:val="24"/>
          <w:szCs w:val="24"/>
          <w:lang w:eastAsia="ru-RU"/>
        </w:rPr>
      </w:pPr>
      <w:r w:rsidRPr="00E748AB">
        <w:rPr>
          <w:rFonts w:ascii="Times New Roman" w:eastAsia="Calibri" w:hAnsi="Times New Roman" w:cs="Times New Roman"/>
          <w:sz w:val="24"/>
          <w:szCs w:val="24"/>
          <w:lang w:eastAsia="ru-RU"/>
        </w:rPr>
        <w:t>Промежуточная аттестация проводится в форме контрольных и самостоятельных работ, тестов в конце логически законченных блоков учебного материала.</w:t>
      </w:r>
      <w:r>
        <w:rPr>
          <w:rFonts w:ascii="Times New Roman" w:eastAsia="Calibri" w:hAnsi="Times New Roman" w:cs="Times New Roman"/>
          <w:sz w:val="24"/>
          <w:szCs w:val="24"/>
          <w:lang w:eastAsia="ru-RU"/>
        </w:rPr>
        <w:t xml:space="preserve"> </w:t>
      </w:r>
      <w:r w:rsidRPr="00E748AB">
        <w:rPr>
          <w:rFonts w:ascii="Times New Roman" w:eastAsia="Calibri" w:hAnsi="Times New Roman" w:cs="Times New Roman"/>
          <w:sz w:val="24"/>
          <w:szCs w:val="24"/>
          <w:lang w:eastAsia="ru-RU"/>
        </w:rPr>
        <w:t>Выводы о достижении планируемых результатов по всем разделам учебной программы позволяют сделать проверочные работы. В основе оценивания письменных работ по математике лежат правильность выполнения и объём выполненного задания.</w:t>
      </w:r>
    </w:p>
    <w:p w:rsidR="008E410E" w:rsidRPr="00D1003D" w:rsidRDefault="008E410E" w:rsidP="008E410E">
      <w:pPr>
        <w:pStyle w:val="a5"/>
        <w:adjustRightInd w:val="0"/>
        <w:ind w:left="-851" w:firstLine="0"/>
        <w:contextualSpacing/>
        <w:jc w:val="center"/>
        <w:rPr>
          <w:rFonts w:eastAsia="TimesNewRomanPSMT"/>
          <w:b/>
          <w:sz w:val="24"/>
          <w:szCs w:val="24"/>
        </w:rPr>
      </w:pPr>
      <w:r w:rsidRPr="0027763B">
        <w:rPr>
          <w:rFonts w:eastAsia="TimesNewRomanPSMT"/>
          <w:b/>
          <w:sz w:val="24"/>
          <w:szCs w:val="24"/>
        </w:rPr>
        <w:t>Содержание программы</w:t>
      </w:r>
      <w:r w:rsidRPr="00D1003D">
        <w:rPr>
          <w:rFonts w:eastAsia="TimesNewRomanPSMT"/>
          <w:b/>
          <w:sz w:val="24"/>
          <w:szCs w:val="24"/>
        </w:rPr>
        <w:t xml:space="preserve"> </w:t>
      </w:r>
    </w:p>
    <w:p w:rsidR="00E748AB" w:rsidRDefault="008E410E" w:rsidP="00E748AB">
      <w:pPr>
        <w:spacing w:after="0"/>
        <w:ind w:firstLine="709"/>
        <w:jc w:val="both"/>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b/>
          <w:sz w:val="24"/>
          <w:szCs w:val="24"/>
          <w:lang w:eastAsia="ru-RU"/>
        </w:rPr>
        <w:t>Повторение. Нумерация</w:t>
      </w:r>
    </w:p>
    <w:p w:rsidR="008E410E" w:rsidRPr="00E748AB" w:rsidRDefault="008E410E" w:rsidP="00E748AB">
      <w:pPr>
        <w:spacing w:after="0"/>
        <w:ind w:firstLine="709"/>
        <w:jc w:val="both"/>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bCs/>
          <w:sz w:val="24"/>
          <w:szCs w:val="24"/>
          <w:lang w:eastAsia="ru-RU"/>
        </w:rPr>
        <w:lastRenderedPageBreak/>
        <w:t>Инструктаж по ТБ. Нумерация чисел в пределах 100. Таблица разрядов. Однозначные и двузначные числа. Числа, полученные при измерении величин. Меры длины: миллиметр.</w:t>
      </w:r>
    </w:p>
    <w:p w:rsidR="008E410E" w:rsidRPr="00E71130" w:rsidRDefault="008E410E" w:rsidP="008E410E">
      <w:pPr>
        <w:spacing w:after="0" w:line="240" w:lineRule="auto"/>
        <w:ind w:firstLine="709"/>
        <w:jc w:val="both"/>
        <w:rPr>
          <w:rFonts w:ascii="Times New Roman" w:eastAsia="Times New Roman" w:hAnsi="Times New Roman" w:cs="Times New Roman"/>
          <w:b/>
          <w:bCs/>
          <w:sz w:val="24"/>
          <w:szCs w:val="24"/>
          <w:lang w:eastAsia="ru-RU"/>
        </w:rPr>
      </w:pPr>
      <w:r w:rsidRPr="00E71130">
        <w:rPr>
          <w:rFonts w:ascii="Times New Roman" w:eastAsia="Times New Roman" w:hAnsi="Times New Roman" w:cs="Times New Roman"/>
          <w:b/>
          <w:bCs/>
          <w:sz w:val="24"/>
          <w:szCs w:val="24"/>
          <w:lang w:eastAsia="ru-RU"/>
        </w:rPr>
        <w:t>Сложение и вычитание в пределах 100 без перехода через разряд (все случаи)</w:t>
      </w:r>
    </w:p>
    <w:p w:rsidR="008E410E" w:rsidRPr="00E71130"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 xml:space="preserve">Сложение вида: 30+70, 100-30, 100-70. Сложение вида: 45 + 2. Сложение вида: 53 + 20.  Сложение вида: 35+21. Вычитание вида: 56-24. Вычитание вида: 45-25, 45-42. Сложение вида 38+2. Сложение вида: 37+23. Названия компонентов сложения. Вычитание вида: 30-2. Вычитание вида: 40-23. Вычитание вида: 100 – 2. Вычитание вида: 100 – 23. Сложение и вычитание в пределах 100. Меры времени. </w:t>
      </w:r>
    </w:p>
    <w:p w:rsidR="008E410E" w:rsidRPr="00932A94" w:rsidRDefault="008E410E" w:rsidP="00932A94">
      <w:pPr>
        <w:spacing w:after="0" w:line="240" w:lineRule="auto"/>
        <w:ind w:firstLine="709"/>
        <w:jc w:val="both"/>
        <w:rPr>
          <w:rFonts w:ascii="Times New Roman" w:eastAsia="Times New Roman" w:hAnsi="Times New Roman" w:cs="Times New Roman"/>
          <w:b/>
          <w:bCs/>
          <w:sz w:val="24"/>
          <w:szCs w:val="24"/>
          <w:lang w:eastAsia="ru-RU"/>
        </w:rPr>
      </w:pPr>
      <w:r w:rsidRPr="00E71130">
        <w:rPr>
          <w:rFonts w:ascii="Times New Roman" w:eastAsia="Times New Roman" w:hAnsi="Times New Roman" w:cs="Times New Roman"/>
          <w:b/>
          <w:bCs/>
          <w:sz w:val="24"/>
          <w:szCs w:val="24"/>
          <w:lang w:eastAsia="ru-RU"/>
        </w:rPr>
        <w:t>Умножение чисел</w:t>
      </w:r>
      <w:r w:rsidR="00932A94">
        <w:rPr>
          <w:rFonts w:ascii="Times New Roman" w:eastAsia="Times New Roman" w:hAnsi="Times New Roman" w:cs="Times New Roman"/>
          <w:b/>
          <w:bCs/>
          <w:sz w:val="24"/>
          <w:szCs w:val="24"/>
          <w:lang w:eastAsia="ru-RU"/>
        </w:rPr>
        <w:t xml:space="preserve"> </w:t>
      </w:r>
      <w:r w:rsidRPr="00E71130">
        <w:rPr>
          <w:rFonts w:ascii="Times New Roman" w:eastAsia="Times New Roman" w:hAnsi="Times New Roman" w:cs="Times New Roman"/>
          <w:sz w:val="24"/>
          <w:szCs w:val="24"/>
          <w:lang w:eastAsia="ru-RU"/>
        </w:rPr>
        <w:t>Умножение чисел. Названия компонентов умножения. Замена сложения умножением. Замена умножения сложением. Таблица умножения числа 2.</w:t>
      </w:r>
    </w:p>
    <w:p w:rsidR="008E410E" w:rsidRPr="00932A94" w:rsidRDefault="008E410E" w:rsidP="00932A94">
      <w:pPr>
        <w:spacing w:after="0" w:line="240" w:lineRule="auto"/>
        <w:ind w:firstLine="709"/>
        <w:jc w:val="both"/>
        <w:rPr>
          <w:rFonts w:ascii="Times New Roman" w:eastAsia="Times New Roman" w:hAnsi="Times New Roman" w:cs="Times New Roman"/>
          <w:b/>
          <w:bCs/>
          <w:sz w:val="24"/>
          <w:szCs w:val="24"/>
          <w:lang w:eastAsia="ru-RU"/>
        </w:rPr>
      </w:pPr>
      <w:r w:rsidRPr="00E71130">
        <w:rPr>
          <w:rFonts w:ascii="Times New Roman" w:eastAsia="Times New Roman" w:hAnsi="Times New Roman" w:cs="Times New Roman"/>
          <w:b/>
          <w:bCs/>
          <w:sz w:val="24"/>
          <w:szCs w:val="24"/>
          <w:lang w:eastAsia="ru-RU"/>
        </w:rPr>
        <w:t>Деление чисел</w:t>
      </w:r>
      <w:r w:rsidR="00932A94">
        <w:rPr>
          <w:rFonts w:ascii="Times New Roman" w:eastAsia="Times New Roman" w:hAnsi="Times New Roman" w:cs="Times New Roman"/>
          <w:b/>
          <w:bCs/>
          <w:sz w:val="24"/>
          <w:szCs w:val="24"/>
          <w:lang w:eastAsia="ru-RU"/>
        </w:rPr>
        <w:t xml:space="preserve"> </w:t>
      </w:r>
      <w:r w:rsidRPr="00E71130">
        <w:rPr>
          <w:rFonts w:ascii="Times New Roman" w:eastAsia="Times New Roman" w:hAnsi="Times New Roman" w:cs="Times New Roman"/>
          <w:sz w:val="24"/>
          <w:szCs w:val="24"/>
          <w:lang w:eastAsia="ru-RU"/>
        </w:rPr>
        <w:t>Названия компонентов деления.  Деление на 2. Чётные и нечётные числа. Порядок выполнения действий.</w:t>
      </w:r>
    </w:p>
    <w:p w:rsidR="008E410E" w:rsidRPr="00E71130" w:rsidRDefault="008E410E" w:rsidP="008E410E">
      <w:pPr>
        <w:spacing w:after="0" w:line="240" w:lineRule="auto"/>
        <w:ind w:firstLine="709"/>
        <w:jc w:val="both"/>
        <w:rPr>
          <w:rFonts w:ascii="Times New Roman" w:eastAsia="Times New Roman" w:hAnsi="Times New Roman" w:cs="Times New Roman"/>
          <w:b/>
          <w:iCs/>
          <w:sz w:val="24"/>
          <w:szCs w:val="24"/>
          <w:lang w:eastAsia="ru-RU"/>
        </w:rPr>
      </w:pPr>
      <w:r w:rsidRPr="00E71130">
        <w:rPr>
          <w:rFonts w:ascii="Times New Roman" w:eastAsia="Times New Roman" w:hAnsi="Times New Roman" w:cs="Times New Roman"/>
          <w:b/>
          <w:iCs/>
          <w:sz w:val="24"/>
          <w:szCs w:val="24"/>
          <w:lang w:eastAsia="ru-RU"/>
        </w:rPr>
        <w:t>Сложение с переходом через разряд (устные вычисления)</w:t>
      </w:r>
    </w:p>
    <w:p w:rsidR="008E410E" w:rsidRPr="00E71130"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 xml:space="preserve">Сложение двузначного числа с однозначным числом. Сложение двузначных чисел.  </w:t>
      </w:r>
    </w:p>
    <w:p w:rsidR="008E410E" w:rsidRPr="00E71130" w:rsidRDefault="008E410E" w:rsidP="008E410E">
      <w:pPr>
        <w:spacing w:after="0" w:line="240" w:lineRule="auto"/>
        <w:ind w:firstLine="709"/>
        <w:jc w:val="both"/>
        <w:rPr>
          <w:rFonts w:ascii="Times New Roman" w:eastAsia="Times New Roman" w:hAnsi="Times New Roman" w:cs="Times New Roman"/>
          <w:b/>
          <w:bCs/>
          <w:sz w:val="24"/>
          <w:szCs w:val="24"/>
          <w:lang w:eastAsia="ru-RU"/>
        </w:rPr>
      </w:pPr>
      <w:r w:rsidRPr="00E71130">
        <w:rPr>
          <w:rFonts w:ascii="Times New Roman" w:eastAsia="Times New Roman" w:hAnsi="Times New Roman" w:cs="Times New Roman"/>
          <w:b/>
          <w:bCs/>
          <w:sz w:val="24"/>
          <w:szCs w:val="24"/>
          <w:lang w:eastAsia="ru-RU"/>
        </w:rPr>
        <w:t>Вычитание с переходом через разряд (устные вычисления)</w:t>
      </w:r>
    </w:p>
    <w:p w:rsidR="008E410E" w:rsidRPr="00E71130"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 xml:space="preserve">Вычитание однозначного числа из двузначного числа. Вычитание двузначных чисел. Название компонентов вычитания. Вычитание двузначных чисел. </w:t>
      </w:r>
    </w:p>
    <w:p w:rsidR="008E410E" w:rsidRPr="00E71130" w:rsidRDefault="008E410E" w:rsidP="008E410E">
      <w:pPr>
        <w:spacing w:after="0" w:line="240" w:lineRule="auto"/>
        <w:ind w:firstLine="709"/>
        <w:jc w:val="both"/>
        <w:rPr>
          <w:rFonts w:ascii="Times New Roman" w:eastAsia="Times New Roman" w:hAnsi="Times New Roman" w:cs="Times New Roman"/>
          <w:b/>
          <w:bCs/>
          <w:sz w:val="24"/>
          <w:szCs w:val="24"/>
          <w:lang w:eastAsia="ru-RU"/>
        </w:rPr>
      </w:pPr>
      <w:r w:rsidRPr="00E71130">
        <w:rPr>
          <w:rFonts w:ascii="Times New Roman" w:eastAsia="Times New Roman" w:hAnsi="Times New Roman" w:cs="Times New Roman"/>
          <w:b/>
          <w:bCs/>
          <w:sz w:val="24"/>
          <w:szCs w:val="24"/>
          <w:lang w:eastAsia="ru-RU"/>
        </w:rPr>
        <w:t>Таблица умножения. Умножение и деление</w:t>
      </w:r>
    </w:p>
    <w:p w:rsidR="008E410E" w:rsidRPr="00E71130"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Таблица умножения числа 3. Деление на 3. Таблица умножения числа 4. Деление на 4. Таблица умножения числа 5. Числа, полученные при измерении времени. Деление на 5. Двойное обозначение времени. Таблица умножения на 6. Деление на 6. Прямоугольник. Таблица умножения на 7. Увеличение числа в несколько раз. Деление на 7. Уменьшение числа в несколько раз. Таблица умножения числа 8. Деление на 8. Меры времени. Таблица умножения числа 9. Деление на 9. Умножение 1 и на 1. Деление на 1.</w:t>
      </w:r>
    </w:p>
    <w:p w:rsidR="008E410E" w:rsidRPr="00E71130" w:rsidRDefault="008E410E" w:rsidP="008E410E">
      <w:pPr>
        <w:spacing w:after="0" w:line="240" w:lineRule="auto"/>
        <w:ind w:firstLine="709"/>
        <w:jc w:val="both"/>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b/>
          <w:sz w:val="24"/>
          <w:szCs w:val="24"/>
          <w:lang w:eastAsia="ru-RU"/>
        </w:rPr>
        <w:t>Сложение и вычитание чисел (письменные вычисления)</w:t>
      </w:r>
    </w:p>
    <w:p w:rsidR="008E410E" w:rsidRPr="00E71130"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Сложение и вычитание без перехода через разряд. Сложение с переходом через разряд. Вычитание с переходом через разряд. Числа, полученные при измерении стоимости. Умножение 0 и на 0.  Деление 0 на число. Умножение 10 и на 10. Нахождение неизвестного слагаемого.</w:t>
      </w:r>
    </w:p>
    <w:p w:rsidR="008E410E" w:rsidRPr="00E71130" w:rsidRDefault="008E410E" w:rsidP="008E410E">
      <w:pPr>
        <w:spacing w:after="0" w:line="240" w:lineRule="auto"/>
        <w:ind w:firstLine="709"/>
        <w:jc w:val="both"/>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b/>
          <w:sz w:val="24"/>
          <w:szCs w:val="24"/>
          <w:lang w:eastAsia="ru-RU"/>
        </w:rPr>
        <w:t>Геометрический материал</w:t>
      </w:r>
    </w:p>
    <w:p w:rsidR="008E410E" w:rsidRPr="00E71130" w:rsidRDefault="008E410E" w:rsidP="008E410E">
      <w:pPr>
        <w:spacing w:after="0" w:line="240" w:lineRule="auto"/>
        <w:ind w:firstLine="709"/>
        <w:jc w:val="both"/>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sz w:val="24"/>
          <w:szCs w:val="24"/>
          <w:lang w:eastAsia="ru-RU"/>
        </w:rPr>
        <w:t>Виды углов. Замкнутые, незамкнутые кривые линии. Окружность. Дуга.</w:t>
      </w:r>
      <w:r>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Треугольник.  Ломаная линия. Замкнутые, незамкнутые ломаные линии.</w:t>
      </w:r>
      <w:r>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Ломаные линии. Длина ломаной линии. Квадрат</w:t>
      </w:r>
      <w:r>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Пересечение фигур</w:t>
      </w:r>
      <w:r>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Взаимное положение фигур.</w:t>
      </w:r>
    </w:p>
    <w:p w:rsidR="008E410E" w:rsidRPr="0022292E" w:rsidRDefault="008E410E" w:rsidP="008E410E">
      <w:pPr>
        <w:spacing w:after="0" w:line="240" w:lineRule="auto"/>
        <w:ind w:firstLine="709"/>
        <w:jc w:val="both"/>
        <w:rPr>
          <w:rFonts w:ascii="Times New Roman" w:eastAsia="Times New Roman" w:hAnsi="Times New Roman" w:cs="Times New Roman"/>
          <w:sz w:val="24"/>
          <w:szCs w:val="24"/>
          <w:lang w:eastAsia="ru-RU"/>
        </w:rPr>
      </w:pPr>
      <w:r w:rsidRPr="0022292E">
        <w:rPr>
          <w:rFonts w:ascii="Times New Roman" w:eastAsia="Times New Roman" w:hAnsi="Times New Roman" w:cs="Times New Roman"/>
          <w:sz w:val="24"/>
          <w:szCs w:val="24"/>
          <w:lang w:eastAsia="ru-RU"/>
        </w:rPr>
        <w:t xml:space="preserve">Повторение </w:t>
      </w:r>
      <w:proofErr w:type="gramStart"/>
      <w:r w:rsidRPr="0022292E">
        <w:rPr>
          <w:rFonts w:ascii="Times New Roman" w:eastAsia="Times New Roman" w:hAnsi="Times New Roman" w:cs="Times New Roman"/>
          <w:sz w:val="24"/>
          <w:szCs w:val="24"/>
          <w:lang w:eastAsia="ru-RU"/>
        </w:rPr>
        <w:t>пройденного</w:t>
      </w:r>
      <w:proofErr w:type="gramEnd"/>
      <w:r w:rsidRPr="0022292E">
        <w:rPr>
          <w:rFonts w:ascii="Times New Roman" w:eastAsia="Times New Roman" w:hAnsi="Times New Roman" w:cs="Times New Roman"/>
          <w:sz w:val="24"/>
          <w:szCs w:val="24"/>
          <w:lang w:eastAsia="ru-RU"/>
        </w:rPr>
        <w:t xml:space="preserve"> за год.</w:t>
      </w:r>
    </w:p>
    <w:p w:rsidR="008E410E" w:rsidRDefault="008E410E" w:rsidP="00A17EF6">
      <w:pPr>
        <w:widowControl w:val="0"/>
        <w:autoSpaceDE w:val="0"/>
        <w:autoSpaceDN w:val="0"/>
        <w:spacing w:after="0" w:line="240" w:lineRule="auto"/>
        <w:ind w:right="31" w:firstLine="708"/>
        <w:jc w:val="both"/>
        <w:rPr>
          <w:rFonts w:ascii="Times New Roman" w:eastAsia="Times New Roman" w:hAnsi="Times New Roman" w:cs="Times New Roman"/>
          <w:sz w:val="24"/>
          <w:szCs w:val="24"/>
          <w:lang w:eastAsia="ru-RU"/>
        </w:rPr>
      </w:pPr>
    </w:p>
    <w:p w:rsidR="0027763B" w:rsidRDefault="0022292E" w:rsidP="00EA3FD1">
      <w:pPr>
        <w:widowControl w:val="0"/>
        <w:autoSpaceDE w:val="0"/>
        <w:autoSpaceDN w:val="0"/>
        <w:spacing w:after="0" w:line="240" w:lineRule="auto"/>
        <w:ind w:right="31"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Формы организации учебных занятий</w:t>
      </w:r>
    </w:p>
    <w:p w:rsidR="00EA3FD1" w:rsidRPr="00E71130" w:rsidRDefault="0022292E" w:rsidP="00EA3F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EA3FD1" w:rsidRPr="00E71130">
        <w:rPr>
          <w:rFonts w:ascii="Times New Roman" w:eastAsia="Times New Roman" w:hAnsi="Times New Roman" w:cs="Times New Roman"/>
          <w:sz w:val="24"/>
          <w:szCs w:val="24"/>
          <w:lang w:eastAsia="ru-RU"/>
        </w:rPr>
        <w:t xml:space="preserve">гровые, </w:t>
      </w:r>
      <w:proofErr w:type="spellStart"/>
      <w:r w:rsidR="00EA3FD1" w:rsidRPr="00E71130">
        <w:rPr>
          <w:rFonts w:ascii="Times New Roman" w:eastAsia="Times New Roman" w:hAnsi="Times New Roman" w:cs="Times New Roman"/>
          <w:sz w:val="24"/>
          <w:szCs w:val="24"/>
          <w:lang w:eastAsia="ru-RU"/>
        </w:rPr>
        <w:t>здоровьесберегающие</w:t>
      </w:r>
      <w:proofErr w:type="spellEnd"/>
      <w:r w:rsidR="00EA3FD1" w:rsidRPr="00E71130">
        <w:rPr>
          <w:rFonts w:ascii="Times New Roman" w:eastAsia="Times New Roman" w:hAnsi="Times New Roman" w:cs="Times New Roman"/>
          <w:sz w:val="24"/>
          <w:szCs w:val="24"/>
          <w:lang w:eastAsia="ru-RU"/>
        </w:rPr>
        <w:t xml:space="preserve">; информационно-коммуникационные; личностно-ориентированные; технологии </w:t>
      </w:r>
      <w:proofErr w:type="spellStart"/>
      <w:r w:rsidR="00EA3FD1" w:rsidRPr="00E71130">
        <w:rPr>
          <w:rFonts w:ascii="Times New Roman" w:eastAsia="Times New Roman" w:hAnsi="Times New Roman" w:cs="Times New Roman"/>
          <w:sz w:val="24"/>
          <w:szCs w:val="24"/>
          <w:lang w:eastAsia="ru-RU"/>
        </w:rPr>
        <w:t>разноуровнего</w:t>
      </w:r>
      <w:proofErr w:type="spellEnd"/>
      <w:r w:rsidR="00EA3FD1" w:rsidRPr="00E71130">
        <w:rPr>
          <w:rFonts w:ascii="Times New Roman" w:eastAsia="Times New Roman" w:hAnsi="Times New Roman" w:cs="Times New Roman"/>
          <w:sz w:val="24"/>
          <w:szCs w:val="24"/>
          <w:lang w:eastAsia="ru-RU"/>
        </w:rPr>
        <w:t xml:space="preserve"> и дифференцированного подхода.</w:t>
      </w:r>
    </w:p>
    <w:p w:rsidR="00EA3FD1" w:rsidRPr="00E71130" w:rsidRDefault="00EA3FD1" w:rsidP="00EA3FD1">
      <w:pPr>
        <w:spacing w:after="0" w:line="240" w:lineRule="auto"/>
        <w:ind w:firstLine="708"/>
        <w:rPr>
          <w:rFonts w:ascii="Times New Roman" w:eastAsia="Times New Roman" w:hAnsi="Times New Roman" w:cs="Times New Roman"/>
          <w:b/>
          <w:sz w:val="24"/>
          <w:szCs w:val="24"/>
          <w:lang w:eastAsia="ru-RU"/>
        </w:rPr>
      </w:pPr>
      <w:r w:rsidRPr="00E71130">
        <w:rPr>
          <w:rFonts w:ascii="Times New Roman" w:eastAsia="Times New Roman" w:hAnsi="Times New Roman" w:cs="Times New Roman"/>
          <w:b/>
          <w:sz w:val="24"/>
          <w:szCs w:val="24"/>
          <w:lang w:eastAsia="ru-RU"/>
        </w:rPr>
        <w:t>Методы.</w:t>
      </w:r>
    </w:p>
    <w:p w:rsidR="00EA3FD1" w:rsidRPr="00E71130" w:rsidRDefault="00EA3FD1" w:rsidP="00EA3FD1">
      <w:pPr>
        <w:spacing w:after="0" w:line="240" w:lineRule="auto"/>
        <w:rPr>
          <w:rFonts w:ascii="Times New Roman" w:eastAsia="Times New Roman" w:hAnsi="Times New Roman" w:cs="Times New Roman"/>
          <w:b/>
          <w:i/>
          <w:sz w:val="24"/>
          <w:szCs w:val="24"/>
          <w:lang w:eastAsia="ru-RU"/>
        </w:rPr>
      </w:pPr>
      <w:r w:rsidRPr="00E71130">
        <w:rPr>
          <w:rFonts w:ascii="Times New Roman" w:eastAsia="Times New Roman" w:hAnsi="Times New Roman" w:cs="Times New Roman"/>
          <w:b/>
          <w:i/>
          <w:sz w:val="24"/>
          <w:szCs w:val="24"/>
          <w:lang w:eastAsia="ru-RU"/>
        </w:rPr>
        <w:t>а) общепедагогические методы:</w:t>
      </w:r>
    </w:p>
    <w:p w:rsidR="00EA3FD1" w:rsidRPr="00E71130" w:rsidRDefault="00EA3FD1" w:rsidP="00EA3FD1">
      <w:pPr>
        <w:spacing w:after="0" w:line="240" w:lineRule="auto"/>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w:t>
      </w:r>
      <w:proofErr w:type="gramStart"/>
      <w:r w:rsidRPr="00E71130">
        <w:rPr>
          <w:rFonts w:ascii="Times New Roman" w:eastAsia="Times New Roman" w:hAnsi="Times New Roman" w:cs="Times New Roman"/>
          <w:sz w:val="24"/>
          <w:szCs w:val="24"/>
          <w:lang w:eastAsia="ru-RU"/>
        </w:rPr>
        <w:t>словесные</w:t>
      </w:r>
      <w:proofErr w:type="gramEnd"/>
      <w:r w:rsidRPr="00E71130">
        <w:rPr>
          <w:rFonts w:ascii="Times New Roman" w:eastAsia="Times New Roman" w:hAnsi="Times New Roman" w:cs="Times New Roman"/>
          <w:sz w:val="24"/>
          <w:szCs w:val="24"/>
          <w:lang w:eastAsia="ru-RU"/>
        </w:rPr>
        <w:t xml:space="preserve"> – рассказ, объяснение, беседа, работа с учебником;</w:t>
      </w:r>
    </w:p>
    <w:p w:rsidR="00EA3FD1" w:rsidRPr="00E71130" w:rsidRDefault="00EA3FD1" w:rsidP="00EA3FD1">
      <w:pPr>
        <w:spacing w:after="0" w:line="240" w:lineRule="auto"/>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w:t>
      </w:r>
      <w:proofErr w:type="gramStart"/>
      <w:r w:rsidRPr="00E71130">
        <w:rPr>
          <w:rFonts w:ascii="Times New Roman" w:eastAsia="Times New Roman" w:hAnsi="Times New Roman" w:cs="Times New Roman"/>
          <w:sz w:val="24"/>
          <w:szCs w:val="24"/>
          <w:lang w:eastAsia="ru-RU"/>
        </w:rPr>
        <w:t>наглядные</w:t>
      </w:r>
      <w:proofErr w:type="gramEnd"/>
      <w:r w:rsidRPr="00E71130">
        <w:rPr>
          <w:rFonts w:ascii="Times New Roman" w:eastAsia="Times New Roman" w:hAnsi="Times New Roman" w:cs="Times New Roman"/>
          <w:sz w:val="24"/>
          <w:szCs w:val="24"/>
          <w:lang w:eastAsia="ru-RU"/>
        </w:rPr>
        <w:t xml:space="preserve"> – наблюдение, демонстрация, просмотр; </w:t>
      </w:r>
    </w:p>
    <w:p w:rsidR="00EA3FD1" w:rsidRPr="00E71130" w:rsidRDefault="00EA3FD1" w:rsidP="00EA3FD1">
      <w:pPr>
        <w:spacing w:after="0" w:line="240" w:lineRule="auto"/>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-практические – упражнения</w:t>
      </w:r>
    </w:p>
    <w:p w:rsidR="00EA3FD1" w:rsidRPr="00E71130" w:rsidRDefault="00EA3FD1" w:rsidP="00EA3FD1">
      <w:pPr>
        <w:spacing w:after="0" w:line="240" w:lineRule="auto"/>
        <w:rPr>
          <w:rFonts w:ascii="Times New Roman" w:eastAsia="Times New Roman" w:hAnsi="Times New Roman" w:cs="Times New Roman"/>
          <w:b/>
          <w:i/>
          <w:sz w:val="24"/>
          <w:szCs w:val="24"/>
          <w:lang w:eastAsia="ru-RU"/>
        </w:rPr>
      </w:pPr>
      <w:r w:rsidRPr="00E71130">
        <w:rPr>
          <w:rFonts w:ascii="Times New Roman" w:eastAsia="Times New Roman" w:hAnsi="Times New Roman" w:cs="Times New Roman"/>
          <w:b/>
          <w:i/>
          <w:sz w:val="24"/>
          <w:szCs w:val="24"/>
          <w:lang w:eastAsia="ru-RU"/>
        </w:rPr>
        <w:t xml:space="preserve">б) специальные методы </w:t>
      </w:r>
      <w:proofErr w:type="spellStart"/>
      <w:r w:rsidRPr="00E71130">
        <w:rPr>
          <w:rFonts w:ascii="Times New Roman" w:eastAsia="Times New Roman" w:hAnsi="Times New Roman" w:cs="Times New Roman"/>
          <w:b/>
          <w:i/>
          <w:sz w:val="24"/>
          <w:szCs w:val="24"/>
          <w:lang w:eastAsia="ru-RU"/>
        </w:rPr>
        <w:t>коррекционно</w:t>
      </w:r>
      <w:proofErr w:type="spellEnd"/>
      <w:r w:rsidRPr="00E71130">
        <w:rPr>
          <w:rFonts w:ascii="Times New Roman" w:eastAsia="Times New Roman" w:hAnsi="Times New Roman" w:cs="Times New Roman"/>
          <w:b/>
          <w:i/>
          <w:sz w:val="24"/>
          <w:szCs w:val="24"/>
          <w:lang w:eastAsia="ru-RU"/>
        </w:rPr>
        <w:t xml:space="preserve"> – развивающего обучения (По Е.Д.  Худенко):</w:t>
      </w:r>
    </w:p>
    <w:p w:rsidR="00EA3FD1" w:rsidRPr="00E71130" w:rsidRDefault="00EA3FD1" w:rsidP="00EA3FD1">
      <w:pPr>
        <w:spacing w:after="0" w:line="240" w:lineRule="auto"/>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 задания по степени нарастающей трудности;</w:t>
      </w:r>
      <w:r w:rsidR="00932A94">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метод самостоятельной обработки информации;</w:t>
      </w:r>
    </w:p>
    <w:p w:rsidR="00E748AB" w:rsidRDefault="00EA3FD1" w:rsidP="00E748AB">
      <w:pPr>
        <w:spacing w:after="0" w:line="240" w:lineRule="auto"/>
        <w:rPr>
          <w:rFonts w:ascii="Times New Roman" w:eastAsia="Times New Roman" w:hAnsi="Times New Roman" w:cs="Times New Roman"/>
          <w:sz w:val="24"/>
          <w:szCs w:val="24"/>
          <w:lang w:eastAsia="ru-RU"/>
        </w:rPr>
      </w:pPr>
      <w:r w:rsidRPr="00E71130">
        <w:rPr>
          <w:rFonts w:ascii="Times New Roman" w:eastAsia="Times New Roman" w:hAnsi="Times New Roman" w:cs="Times New Roman"/>
          <w:sz w:val="24"/>
          <w:szCs w:val="24"/>
          <w:lang w:eastAsia="ru-RU"/>
        </w:rPr>
        <w:t>- специальные коррекционные упражнения;</w:t>
      </w:r>
      <w:r w:rsidR="00932A94">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задания с опорой на несколько анализаторов;</w:t>
      </w:r>
      <w:r w:rsidR="00932A94">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включение в уроки современных реалий;</w:t>
      </w:r>
      <w:r w:rsidR="00932A94">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развёрнутая словесная оценка;</w:t>
      </w:r>
      <w:r w:rsidR="00932A94">
        <w:rPr>
          <w:rFonts w:ascii="Times New Roman" w:eastAsia="Times New Roman" w:hAnsi="Times New Roman" w:cs="Times New Roman"/>
          <w:sz w:val="24"/>
          <w:szCs w:val="24"/>
          <w:lang w:eastAsia="ru-RU"/>
        </w:rPr>
        <w:t xml:space="preserve"> </w:t>
      </w:r>
      <w:r w:rsidRPr="00E71130">
        <w:rPr>
          <w:rFonts w:ascii="Times New Roman" w:eastAsia="Times New Roman" w:hAnsi="Times New Roman" w:cs="Times New Roman"/>
          <w:sz w:val="24"/>
          <w:szCs w:val="24"/>
          <w:lang w:eastAsia="ru-RU"/>
        </w:rPr>
        <w:t>призы, поощрения.</w:t>
      </w:r>
    </w:p>
    <w:p w:rsidR="0022292E" w:rsidRPr="00E748AB" w:rsidRDefault="0022292E" w:rsidP="00E748A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Основные виды деятельности</w:t>
      </w:r>
    </w:p>
    <w:p w:rsidR="0022292E" w:rsidRPr="00932A94" w:rsidRDefault="00932A94" w:rsidP="00932A94">
      <w:pPr>
        <w:spacing w:after="0" w:line="294" w:lineRule="atLeast"/>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5080F"/>
          <w:sz w:val="24"/>
          <w:szCs w:val="28"/>
          <w:lang w:eastAsia="ru-RU"/>
        </w:rPr>
        <w:t>Д</w:t>
      </w:r>
      <w:r w:rsidRPr="00932A94">
        <w:rPr>
          <w:rFonts w:ascii="Times New Roman" w:eastAsia="Times New Roman" w:hAnsi="Times New Roman" w:cs="Times New Roman"/>
          <w:color w:val="05080F"/>
          <w:sz w:val="24"/>
          <w:szCs w:val="28"/>
          <w:lang w:eastAsia="ru-RU"/>
        </w:rPr>
        <w:t>ействия с предметами, направленные на объединение множеств, удаление части множеств, разде</w:t>
      </w:r>
      <w:r>
        <w:rPr>
          <w:rFonts w:ascii="Times New Roman" w:eastAsia="Times New Roman" w:hAnsi="Times New Roman" w:cs="Times New Roman"/>
          <w:color w:val="05080F"/>
          <w:sz w:val="24"/>
          <w:szCs w:val="28"/>
          <w:lang w:eastAsia="ru-RU"/>
        </w:rPr>
        <w:t xml:space="preserve">ление множества на равные части; </w:t>
      </w:r>
      <w:r w:rsidRPr="00932A94">
        <w:rPr>
          <w:rFonts w:ascii="Times New Roman" w:eastAsia="Times New Roman" w:hAnsi="Times New Roman" w:cs="Times New Roman"/>
          <w:color w:val="05080F"/>
          <w:sz w:val="24"/>
          <w:szCs w:val="28"/>
          <w:lang w:eastAsia="ru-RU"/>
        </w:rPr>
        <w:t>устное решение примеров и задач;</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практические упражнения в измерении величин, черчении отрезков и геометрических фигур;</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работа, направленная на формирование умения слушать и повторять рассуждения учителя;</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 xml:space="preserve">развёрнутые объяснения при решении арифметических примеров и задач, что содействует </w:t>
      </w:r>
      <w:r w:rsidRPr="00932A94">
        <w:rPr>
          <w:rFonts w:ascii="Times New Roman" w:eastAsia="Times New Roman" w:hAnsi="Times New Roman" w:cs="Times New Roman"/>
          <w:color w:val="05080F"/>
          <w:sz w:val="24"/>
          <w:szCs w:val="28"/>
          <w:lang w:eastAsia="ru-RU"/>
        </w:rPr>
        <w:lastRenderedPageBreak/>
        <w:t>развитию речи и мышления, приучают к сознательному выполнению задания, к самоконтролю;</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самостоятельные письменные работы, которые способствуют воспитанию прочных вычислительных умений;</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работа над ошибками, способствующая раскрытию причин, осознанию и исправлению ошибок;</w:t>
      </w:r>
      <w:r>
        <w:rPr>
          <w:rFonts w:ascii="Times New Roman" w:eastAsia="Times New Roman" w:hAnsi="Times New Roman" w:cs="Times New Roman"/>
          <w:sz w:val="24"/>
          <w:szCs w:val="28"/>
          <w:lang w:eastAsia="ru-RU"/>
        </w:rPr>
        <w:t xml:space="preserve"> </w:t>
      </w:r>
      <w:r w:rsidRPr="00932A94">
        <w:rPr>
          <w:rFonts w:ascii="Times New Roman" w:eastAsia="Times New Roman" w:hAnsi="Times New Roman" w:cs="Times New Roman"/>
          <w:color w:val="05080F"/>
          <w:sz w:val="24"/>
          <w:szCs w:val="28"/>
          <w:lang w:eastAsia="ru-RU"/>
        </w:rPr>
        <w:t>индивидуальные занятия, обеспечивающие понимание приёмов письменных вычислений.</w:t>
      </w:r>
    </w:p>
    <w:p w:rsidR="0022292E" w:rsidRDefault="0022292E" w:rsidP="008E410E">
      <w:pPr>
        <w:spacing w:after="0" w:line="240" w:lineRule="auto"/>
        <w:ind w:firstLine="708"/>
        <w:jc w:val="center"/>
        <w:rPr>
          <w:rFonts w:ascii="Times New Roman" w:eastAsia="Times New Roman" w:hAnsi="Times New Roman" w:cs="Times New Roman"/>
          <w:b/>
          <w:sz w:val="24"/>
          <w:szCs w:val="24"/>
          <w:lang w:eastAsia="ru-RU"/>
        </w:rPr>
      </w:pPr>
    </w:p>
    <w:p w:rsidR="008E410E" w:rsidRPr="008E410E" w:rsidRDefault="008E410E" w:rsidP="008E410E">
      <w:pPr>
        <w:spacing w:after="0" w:line="240" w:lineRule="auto"/>
        <w:ind w:firstLine="708"/>
        <w:jc w:val="center"/>
        <w:rPr>
          <w:rFonts w:ascii="Times New Roman" w:eastAsia="Times New Roman" w:hAnsi="Times New Roman" w:cs="Times New Roman"/>
          <w:b/>
          <w:sz w:val="24"/>
          <w:szCs w:val="24"/>
          <w:lang w:eastAsia="ru-RU"/>
        </w:rPr>
      </w:pPr>
      <w:r w:rsidRPr="008E410E">
        <w:rPr>
          <w:rFonts w:ascii="Times New Roman" w:eastAsia="Times New Roman" w:hAnsi="Times New Roman" w:cs="Times New Roman"/>
          <w:b/>
          <w:sz w:val="24"/>
          <w:szCs w:val="24"/>
          <w:lang w:eastAsia="ru-RU"/>
        </w:rPr>
        <w:t>Планируемые результаты освоения учебного предмета</w:t>
      </w:r>
    </w:p>
    <w:p w:rsidR="008E410E" w:rsidRPr="003D1361" w:rsidRDefault="008E410E" w:rsidP="008E410E">
      <w:pPr>
        <w:widowControl w:val="0"/>
        <w:tabs>
          <w:tab w:val="left" w:pos="10490"/>
        </w:tabs>
        <w:autoSpaceDE w:val="0"/>
        <w:autoSpaceDN w:val="0"/>
        <w:spacing w:after="0" w:line="240" w:lineRule="auto"/>
        <w:jc w:val="both"/>
        <w:outlineLvl w:val="1"/>
        <w:rPr>
          <w:rFonts w:ascii="Times New Roman" w:eastAsia="Times New Roman" w:hAnsi="Times New Roman" w:cs="Times New Roman"/>
          <w:b/>
          <w:bCs/>
          <w:i/>
          <w:iCs/>
          <w:sz w:val="24"/>
          <w:szCs w:val="24"/>
          <w:u w:color="000000"/>
        </w:rPr>
      </w:pPr>
      <w:r w:rsidRPr="003D1361">
        <w:rPr>
          <w:rFonts w:ascii="Times New Roman" w:eastAsia="Times New Roman" w:hAnsi="Times New Roman" w:cs="Times New Roman"/>
          <w:b/>
          <w:bCs/>
          <w:i/>
          <w:iCs/>
          <w:w w:val="95"/>
          <w:sz w:val="24"/>
          <w:szCs w:val="24"/>
          <w:u w:val="single" w:color="000000"/>
        </w:rPr>
        <w:t>Минимальный</w:t>
      </w:r>
      <w:r w:rsidRPr="003D1361">
        <w:rPr>
          <w:rFonts w:ascii="Times New Roman" w:eastAsia="Times New Roman" w:hAnsi="Times New Roman" w:cs="Times New Roman"/>
          <w:b/>
          <w:bCs/>
          <w:i/>
          <w:iCs/>
          <w:spacing w:val="71"/>
          <w:sz w:val="24"/>
          <w:szCs w:val="24"/>
          <w:u w:val="single" w:color="000000"/>
        </w:rPr>
        <w:t xml:space="preserve"> </w:t>
      </w:r>
      <w:r w:rsidRPr="003D1361">
        <w:rPr>
          <w:rFonts w:ascii="Times New Roman" w:eastAsia="Times New Roman" w:hAnsi="Times New Roman" w:cs="Times New Roman"/>
          <w:b/>
          <w:bCs/>
          <w:i/>
          <w:iCs/>
          <w:spacing w:val="-2"/>
          <w:sz w:val="24"/>
          <w:szCs w:val="24"/>
          <w:u w:val="single" w:color="000000"/>
        </w:rPr>
        <w:t>уровень:</w:t>
      </w:r>
    </w:p>
    <w:p w:rsidR="008E410E" w:rsidRPr="003D1361" w:rsidRDefault="008E410E" w:rsidP="008E410E">
      <w:pPr>
        <w:widowControl w:val="0"/>
        <w:tabs>
          <w:tab w:val="left" w:pos="10490"/>
        </w:tabs>
        <w:autoSpaceDE w:val="0"/>
        <w:autoSpaceDN w:val="0"/>
        <w:spacing w:after="0" w:line="240" w:lineRule="auto"/>
        <w:ind w:right="1501"/>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числового</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z w:val="24"/>
          <w:szCs w:val="24"/>
        </w:rPr>
        <w:t>ряда</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1—20</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прямом</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порядке;</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z w:val="24"/>
          <w:szCs w:val="24"/>
        </w:rPr>
        <w:t>откладывание</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любых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20,</w:t>
      </w:r>
      <w:r w:rsidRPr="003D1361">
        <w:rPr>
          <w:rFonts w:ascii="Times New Roman" w:eastAsia="Times New Roman" w:hAnsi="Times New Roman" w:cs="Times New Roman"/>
          <w:spacing w:val="-1"/>
          <w:sz w:val="24"/>
          <w:szCs w:val="24"/>
        </w:rPr>
        <w:t xml:space="preserve"> </w:t>
      </w:r>
      <w:r w:rsidRPr="003D1361">
        <w:rPr>
          <w:rFonts w:ascii="Times New Roman" w:eastAsia="Times New Roman" w:hAnsi="Times New Roman" w:cs="Times New Roman"/>
          <w:sz w:val="24"/>
          <w:szCs w:val="24"/>
        </w:rPr>
        <w:t>с</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использованием счётного материала;</w:t>
      </w:r>
    </w:p>
    <w:p w:rsidR="008E410E" w:rsidRPr="003D1361" w:rsidRDefault="008E410E" w:rsidP="008E410E">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названий</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компонентов</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pacing w:val="-2"/>
          <w:sz w:val="24"/>
          <w:szCs w:val="24"/>
        </w:rPr>
        <w:t>вычитания;</w:t>
      </w:r>
    </w:p>
    <w:p w:rsidR="008E410E" w:rsidRPr="003D1361"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-понимание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смысла</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арифметических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действий</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pacing w:val="-2"/>
          <w:sz w:val="24"/>
          <w:szCs w:val="24"/>
        </w:rPr>
        <w:t>вычитания;</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применение</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переместительного</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свойства</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pacing w:val="-2"/>
          <w:sz w:val="24"/>
          <w:szCs w:val="24"/>
        </w:rPr>
        <w:t>сложения;</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-выполнение</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устных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письменных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действий</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вычитания</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pacing w:val="-5"/>
          <w:sz w:val="24"/>
          <w:szCs w:val="24"/>
        </w:rPr>
        <w:t>10;</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единиц</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измерения</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(меры)</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стоимости,</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длины,</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массы,</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времени</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их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pacing w:val="-2"/>
          <w:sz w:val="24"/>
          <w:szCs w:val="24"/>
        </w:rPr>
        <w:t>соотношения;</w:t>
      </w:r>
    </w:p>
    <w:p w:rsidR="008E410E" w:rsidRPr="003D1361"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-различение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полученных</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при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счёте</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измерении,</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запись</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числа,</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полученного</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при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pacing w:val="-2"/>
          <w:sz w:val="24"/>
          <w:szCs w:val="24"/>
        </w:rPr>
        <w:t>измерении;</w:t>
      </w:r>
    </w:p>
    <w:p w:rsidR="008E410E" w:rsidRPr="003D1361"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-решение,</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составление,</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иллюстрирование</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изученных</w:t>
      </w:r>
      <w:r w:rsidRPr="003D1361">
        <w:rPr>
          <w:rFonts w:ascii="Times New Roman" w:eastAsia="Times New Roman" w:hAnsi="Times New Roman" w:cs="Times New Roman"/>
          <w:spacing w:val="-18"/>
          <w:sz w:val="24"/>
          <w:szCs w:val="24"/>
        </w:rPr>
        <w:t xml:space="preserve"> </w:t>
      </w:r>
      <w:r w:rsidRPr="003D1361">
        <w:rPr>
          <w:rFonts w:ascii="Times New Roman" w:eastAsia="Times New Roman" w:hAnsi="Times New Roman" w:cs="Times New Roman"/>
          <w:sz w:val="24"/>
          <w:szCs w:val="24"/>
        </w:rPr>
        <w:t>простых</w:t>
      </w:r>
      <w:r w:rsidRPr="003D1361">
        <w:rPr>
          <w:rFonts w:ascii="Times New Roman" w:eastAsia="Times New Roman" w:hAnsi="Times New Roman" w:cs="Times New Roman"/>
          <w:spacing w:val="-17"/>
          <w:sz w:val="24"/>
          <w:szCs w:val="24"/>
        </w:rPr>
        <w:t xml:space="preserve"> </w:t>
      </w:r>
      <w:r w:rsidRPr="003D1361">
        <w:rPr>
          <w:rFonts w:ascii="Times New Roman" w:eastAsia="Times New Roman" w:hAnsi="Times New Roman" w:cs="Times New Roman"/>
          <w:sz w:val="24"/>
          <w:szCs w:val="24"/>
        </w:rPr>
        <w:t>арифметических</w:t>
      </w:r>
      <w:r w:rsidRPr="003D1361">
        <w:rPr>
          <w:rFonts w:ascii="Times New Roman" w:eastAsia="Times New Roman" w:hAnsi="Times New Roman" w:cs="Times New Roman"/>
          <w:spacing w:val="-18"/>
          <w:sz w:val="24"/>
          <w:szCs w:val="24"/>
        </w:rPr>
        <w:t xml:space="preserve"> </w:t>
      </w:r>
      <w:r w:rsidRPr="003D1361">
        <w:rPr>
          <w:rFonts w:ascii="Times New Roman" w:eastAsia="Times New Roman" w:hAnsi="Times New Roman" w:cs="Times New Roman"/>
          <w:spacing w:val="-2"/>
          <w:sz w:val="24"/>
          <w:szCs w:val="24"/>
        </w:rPr>
        <w:t>задач;</w:t>
      </w:r>
    </w:p>
    <w:p w:rsidR="008E410E" w:rsidRPr="003D1361" w:rsidRDefault="008E410E" w:rsidP="00932A94">
      <w:pPr>
        <w:widowControl w:val="0"/>
        <w:tabs>
          <w:tab w:val="left" w:pos="10490"/>
        </w:tabs>
        <w:autoSpaceDE w:val="0"/>
        <w:autoSpaceDN w:val="0"/>
        <w:spacing w:after="0" w:line="319" w:lineRule="exact"/>
        <w:jc w:val="both"/>
        <w:outlineLvl w:val="1"/>
        <w:rPr>
          <w:rFonts w:ascii="Times New Roman" w:eastAsia="Times New Roman" w:hAnsi="Times New Roman" w:cs="Times New Roman"/>
          <w:b/>
          <w:bCs/>
          <w:i/>
          <w:iCs/>
          <w:sz w:val="24"/>
          <w:szCs w:val="24"/>
          <w:u w:color="000000"/>
        </w:rPr>
      </w:pPr>
      <w:r w:rsidRPr="003D1361">
        <w:rPr>
          <w:rFonts w:ascii="Times New Roman" w:eastAsia="Times New Roman" w:hAnsi="Times New Roman" w:cs="Times New Roman"/>
          <w:b/>
          <w:bCs/>
          <w:i/>
          <w:iCs/>
          <w:w w:val="95"/>
          <w:sz w:val="24"/>
          <w:szCs w:val="24"/>
          <w:u w:val="single" w:color="000000"/>
        </w:rPr>
        <w:t>Достаточный</w:t>
      </w:r>
      <w:r w:rsidRPr="003D1361">
        <w:rPr>
          <w:rFonts w:ascii="Times New Roman" w:eastAsia="Times New Roman" w:hAnsi="Times New Roman" w:cs="Times New Roman"/>
          <w:b/>
          <w:bCs/>
          <w:i/>
          <w:iCs/>
          <w:spacing w:val="73"/>
          <w:sz w:val="24"/>
          <w:szCs w:val="24"/>
          <w:u w:val="single" w:color="000000"/>
        </w:rPr>
        <w:t xml:space="preserve"> </w:t>
      </w:r>
      <w:r w:rsidRPr="003D1361">
        <w:rPr>
          <w:rFonts w:ascii="Times New Roman" w:eastAsia="Times New Roman" w:hAnsi="Times New Roman" w:cs="Times New Roman"/>
          <w:b/>
          <w:bCs/>
          <w:i/>
          <w:iCs/>
          <w:spacing w:val="-2"/>
          <w:sz w:val="24"/>
          <w:szCs w:val="24"/>
          <w:u w:val="single" w:color="000000"/>
        </w:rPr>
        <w:t>уровень:</w:t>
      </w:r>
    </w:p>
    <w:p w:rsidR="008E410E" w:rsidRPr="003D1361" w:rsidRDefault="008E410E" w:rsidP="00932A94">
      <w:pPr>
        <w:widowControl w:val="0"/>
        <w:tabs>
          <w:tab w:val="left" w:pos="10490"/>
        </w:tabs>
        <w:autoSpaceDE w:val="0"/>
        <w:autoSpaceDN w:val="0"/>
        <w:spacing w:after="0" w:line="319"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числового</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ряда</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1—20</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прямом</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обратном</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pacing w:val="-2"/>
          <w:sz w:val="24"/>
          <w:szCs w:val="24"/>
        </w:rPr>
        <w:t>порядке;</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-счёт,</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присчитыванием,</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отсчитыванием</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по</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единице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равными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числовыми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группами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pacing w:val="-5"/>
          <w:sz w:val="24"/>
          <w:szCs w:val="24"/>
        </w:rPr>
        <w:t>20;</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-откладывание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любых</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20</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с</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использованием</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счётного</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pacing w:val="-2"/>
          <w:sz w:val="24"/>
          <w:szCs w:val="24"/>
        </w:rPr>
        <w:t>материала;</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названия</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компонентов</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pacing w:val="-2"/>
          <w:sz w:val="24"/>
          <w:szCs w:val="24"/>
        </w:rPr>
        <w:t>вычитания;</w:t>
      </w:r>
      <w:r w:rsidR="00932A94">
        <w:rPr>
          <w:rFonts w:ascii="Times New Roman" w:eastAsia="Times New Roman" w:hAnsi="Times New Roman" w:cs="Times New Roman"/>
          <w:sz w:val="24"/>
          <w:szCs w:val="24"/>
        </w:rPr>
        <w:t xml:space="preserve"> </w:t>
      </w:r>
      <w:r w:rsidRPr="003D1361">
        <w:rPr>
          <w:rFonts w:ascii="Times New Roman" w:eastAsia="Times New Roman" w:hAnsi="Times New Roman" w:cs="Times New Roman"/>
          <w:sz w:val="24"/>
          <w:szCs w:val="24"/>
        </w:rPr>
        <w:t>понимание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смысла</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арифметических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действий</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pacing w:val="-2"/>
          <w:sz w:val="24"/>
          <w:szCs w:val="24"/>
        </w:rPr>
        <w:t>вычитания;</w:t>
      </w:r>
      <w:r w:rsidR="00932A94">
        <w:rPr>
          <w:rFonts w:ascii="Times New Roman" w:eastAsia="Times New Roman" w:hAnsi="Times New Roman" w:cs="Times New Roman"/>
          <w:sz w:val="24"/>
          <w:szCs w:val="24"/>
        </w:rPr>
        <w:t xml:space="preserve"> </w:t>
      </w: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применение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переместительного</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свойство</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pacing w:val="-2"/>
          <w:sz w:val="24"/>
          <w:szCs w:val="24"/>
        </w:rPr>
        <w:t>сложения;</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-выполнение</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устных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письменных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действий</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сложения</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вычитания</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pacing w:val="-5"/>
          <w:sz w:val="24"/>
          <w:szCs w:val="24"/>
        </w:rPr>
        <w:t>20;</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единиц</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(мер)</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измерения</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стоимости,</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длины,</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массы,</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времени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их</w:t>
      </w:r>
      <w:r w:rsidRPr="003D1361">
        <w:rPr>
          <w:rFonts w:ascii="Times New Roman" w:eastAsia="Times New Roman" w:hAnsi="Times New Roman" w:cs="Times New Roman"/>
          <w:spacing w:val="-1"/>
          <w:sz w:val="24"/>
          <w:szCs w:val="24"/>
        </w:rPr>
        <w:t xml:space="preserve"> </w:t>
      </w:r>
      <w:r w:rsidRPr="003D1361">
        <w:rPr>
          <w:rFonts w:ascii="Times New Roman" w:eastAsia="Times New Roman" w:hAnsi="Times New Roman" w:cs="Times New Roman"/>
          <w:spacing w:val="-2"/>
          <w:sz w:val="24"/>
          <w:szCs w:val="24"/>
        </w:rPr>
        <w:t>соотношения;</w:t>
      </w:r>
    </w:p>
    <w:p w:rsidR="008E410E" w:rsidRPr="003D1361"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-различение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полученных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при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счёте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измерении,</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запись</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полученных</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при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pacing w:val="-2"/>
          <w:sz w:val="24"/>
          <w:szCs w:val="24"/>
        </w:rPr>
        <w:t>измерении;</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порядка</w:t>
      </w:r>
      <w:r w:rsidRPr="003D1361">
        <w:rPr>
          <w:rFonts w:ascii="Times New Roman" w:eastAsia="Times New Roman" w:hAnsi="Times New Roman" w:cs="Times New Roman"/>
          <w:spacing w:val="-6"/>
          <w:sz w:val="24"/>
          <w:szCs w:val="24"/>
        </w:rPr>
        <w:t xml:space="preserve"> </w:t>
      </w:r>
      <w:r w:rsidRPr="003D1361">
        <w:rPr>
          <w:rFonts w:ascii="Times New Roman" w:eastAsia="Times New Roman" w:hAnsi="Times New Roman" w:cs="Times New Roman"/>
          <w:sz w:val="24"/>
          <w:szCs w:val="24"/>
        </w:rPr>
        <w:t>месяцев</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году,</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z w:val="24"/>
          <w:szCs w:val="24"/>
        </w:rPr>
        <w:t>дней</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pacing w:val="-2"/>
          <w:sz w:val="24"/>
          <w:szCs w:val="24"/>
        </w:rPr>
        <w:t>недели;</w:t>
      </w:r>
      <w:r w:rsidR="00932A94">
        <w:rPr>
          <w:rFonts w:ascii="Times New Roman" w:eastAsia="Times New Roman" w:hAnsi="Times New Roman" w:cs="Times New Roman"/>
          <w:sz w:val="24"/>
          <w:szCs w:val="24"/>
        </w:rPr>
        <w:t xml:space="preserve"> </w:t>
      </w:r>
      <w:r w:rsidRPr="003D1361">
        <w:rPr>
          <w:rFonts w:ascii="Times New Roman" w:eastAsia="Times New Roman" w:hAnsi="Times New Roman" w:cs="Times New Roman"/>
          <w:sz w:val="24"/>
          <w:szCs w:val="24"/>
        </w:rPr>
        <w:t>определение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времени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по</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часам</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(одним</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pacing w:val="-2"/>
          <w:sz w:val="24"/>
          <w:szCs w:val="24"/>
        </w:rPr>
        <w:t>способом);</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-решение,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составление,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иллюстрирование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всех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изученных</w:t>
      </w:r>
      <w:r w:rsidRPr="003D1361">
        <w:rPr>
          <w:rFonts w:ascii="Times New Roman" w:eastAsia="Times New Roman" w:hAnsi="Times New Roman" w:cs="Times New Roman"/>
          <w:spacing w:val="-15"/>
          <w:sz w:val="24"/>
          <w:szCs w:val="24"/>
        </w:rPr>
        <w:t xml:space="preserve"> </w:t>
      </w:r>
      <w:r w:rsidRPr="003D1361">
        <w:rPr>
          <w:rFonts w:ascii="Times New Roman" w:eastAsia="Times New Roman" w:hAnsi="Times New Roman" w:cs="Times New Roman"/>
          <w:sz w:val="24"/>
          <w:szCs w:val="24"/>
        </w:rPr>
        <w:t>простых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арифметических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pacing w:val="-2"/>
          <w:sz w:val="24"/>
          <w:szCs w:val="24"/>
        </w:rPr>
        <w:t>задач;</w:t>
      </w:r>
    </w:p>
    <w:p w:rsidR="008E410E" w:rsidRPr="003D1361"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-краткая</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запись,</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моделирование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содержания,</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решение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составных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арифметических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задач</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два</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pacing w:val="-2"/>
          <w:sz w:val="24"/>
          <w:szCs w:val="24"/>
        </w:rPr>
        <w:t>действия;</w:t>
      </w:r>
      <w:r w:rsidR="00932A94">
        <w:rPr>
          <w:rFonts w:ascii="Times New Roman" w:eastAsia="Times New Roman" w:hAnsi="Times New Roman" w:cs="Times New Roman"/>
          <w:sz w:val="24"/>
          <w:szCs w:val="24"/>
        </w:rPr>
        <w:t xml:space="preserve"> </w:t>
      </w:r>
      <w:r w:rsidRPr="003D1361">
        <w:rPr>
          <w:rFonts w:ascii="Times New Roman" w:eastAsia="Times New Roman" w:hAnsi="Times New Roman" w:cs="Times New Roman"/>
          <w:sz w:val="24"/>
          <w:szCs w:val="24"/>
        </w:rPr>
        <w:t>различение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замкнутых,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незамкнутых</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кривых,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ломаных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pacing w:val="-2"/>
          <w:sz w:val="24"/>
          <w:szCs w:val="24"/>
        </w:rPr>
        <w:t>линий;</w:t>
      </w:r>
    </w:p>
    <w:p w:rsidR="008E410E" w:rsidRPr="003D1361" w:rsidRDefault="008E410E" w:rsidP="00932A94">
      <w:pPr>
        <w:widowControl w:val="0"/>
        <w:tabs>
          <w:tab w:val="left" w:pos="10490"/>
        </w:tabs>
        <w:autoSpaceDE w:val="0"/>
        <w:autoSpaceDN w:val="0"/>
        <w:spacing w:after="0" w:line="322" w:lineRule="exact"/>
        <w:jc w:val="both"/>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-узнавание,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называние,</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моделирование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взаимного</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положения</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двух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прямых,</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кривых</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линий,</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pacing w:val="-2"/>
          <w:sz w:val="24"/>
          <w:szCs w:val="24"/>
        </w:rPr>
        <w:t>фигур;</w:t>
      </w:r>
    </w:p>
    <w:p w:rsidR="008E410E"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pacing w:val="-2"/>
          <w:sz w:val="24"/>
          <w:szCs w:val="24"/>
        </w:rPr>
      </w:pPr>
      <w:r w:rsidRPr="003D1361">
        <w:rPr>
          <w:rFonts w:ascii="Times New Roman" w:eastAsia="Times New Roman" w:hAnsi="Times New Roman" w:cs="Times New Roman"/>
          <w:sz w:val="24"/>
          <w:szCs w:val="24"/>
        </w:rPr>
        <w:t>-знание</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названий</w:t>
      </w:r>
      <w:r w:rsidRPr="003D1361">
        <w:rPr>
          <w:rFonts w:ascii="Times New Roman" w:eastAsia="Times New Roman" w:hAnsi="Times New Roman" w:cs="Times New Roman"/>
          <w:spacing w:val="-14"/>
          <w:sz w:val="24"/>
          <w:szCs w:val="24"/>
        </w:rPr>
        <w:t xml:space="preserve"> </w:t>
      </w:r>
      <w:r w:rsidRPr="003D1361">
        <w:rPr>
          <w:rFonts w:ascii="Times New Roman" w:eastAsia="Times New Roman" w:hAnsi="Times New Roman" w:cs="Times New Roman"/>
          <w:sz w:val="24"/>
          <w:szCs w:val="24"/>
        </w:rPr>
        <w:t>элементов</w:t>
      </w:r>
      <w:r w:rsidRPr="003D1361">
        <w:rPr>
          <w:rFonts w:ascii="Times New Roman" w:eastAsia="Times New Roman" w:hAnsi="Times New Roman" w:cs="Times New Roman"/>
          <w:spacing w:val="-15"/>
          <w:sz w:val="24"/>
          <w:szCs w:val="24"/>
        </w:rPr>
        <w:t xml:space="preserve"> </w:t>
      </w:r>
      <w:r w:rsidRPr="003D1361">
        <w:rPr>
          <w:rFonts w:ascii="Times New Roman" w:eastAsia="Times New Roman" w:hAnsi="Times New Roman" w:cs="Times New Roman"/>
          <w:sz w:val="24"/>
          <w:szCs w:val="24"/>
        </w:rPr>
        <w:t>четырехугольников;</w:t>
      </w:r>
      <w:r w:rsidRPr="003D1361">
        <w:rPr>
          <w:rFonts w:ascii="Times New Roman" w:eastAsia="Times New Roman" w:hAnsi="Times New Roman" w:cs="Times New Roman"/>
          <w:spacing w:val="-15"/>
          <w:sz w:val="24"/>
          <w:szCs w:val="24"/>
        </w:rPr>
        <w:t xml:space="preserve"> </w:t>
      </w:r>
      <w:r w:rsidRPr="003D1361">
        <w:rPr>
          <w:rFonts w:ascii="Times New Roman" w:eastAsia="Times New Roman" w:hAnsi="Times New Roman" w:cs="Times New Roman"/>
          <w:sz w:val="24"/>
          <w:szCs w:val="24"/>
        </w:rPr>
        <w:t>вычерчивание</w:t>
      </w:r>
      <w:r w:rsidRPr="003D1361">
        <w:rPr>
          <w:rFonts w:ascii="Times New Roman" w:eastAsia="Times New Roman" w:hAnsi="Times New Roman" w:cs="Times New Roman"/>
          <w:spacing w:val="-13"/>
          <w:sz w:val="24"/>
          <w:szCs w:val="24"/>
        </w:rPr>
        <w:t xml:space="preserve"> </w:t>
      </w:r>
      <w:r w:rsidRPr="003D1361">
        <w:rPr>
          <w:rFonts w:ascii="Times New Roman" w:eastAsia="Times New Roman" w:hAnsi="Times New Roman" w:cs="Times New Roman"/>
          <w:sz w:val="24"/>
          <w:szCs w:val="24"/>
        </w:rPr>
        <w:t>прямоугольника</w:t>
      </w:r>
      <w:r w:rsidRPr="003D1361">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rPr>
        <w:t>(квадрата).</w:t>
      </w:r>
    </w:p>
    <w:p w:rsidR="008E410E" w:rsidRDefault="008E410E" w:rsidP="00932A94">
      <w:pPr>
        <w:widowControl w:val="0"/>
        <w:tabs>
          <w:tab w:val="left" w:pos="10490"/>
        </w:tabs>
        <w:autoSpaceDE w:val="0"/>
        <w:autoSpaceDN w:val="0"/>
        <w:spacing w:after="0" w:line="240" w:lineRule="auto"/>
        <w:jc w:val="both"/>
        <w:rPr>
          <w:rFonts w:ascii="Times New Roman" w:eastAsia="Times New Roman" w:hAnsi="Times New Roman" w:cs="Times New Roman"/>
          <w:spacing w:val="-2"/>
          <w:sz w:val="24"/>
          <w:szCs w:val="24"/>
        </w:rPr>
      </w:pPr>
    </w:p>
    <w:p w:rsidR="008E410E" w:rsidRDefault="008E410E" w:rsidP="00932A94">
      <w:pPr>
        <w:widowControl w:val="0"/>
        <w:autoSpaceDE w:val="0"/>
        <w:autoSpaceDN w:val="0"/>
        <w:spacing w:after="0" w:line="240" w:lineRule="auto"/>
        <w:ind w:right="31" w:firstLine="708"/>
        <w:jc w:val="center"/>
        <w:rPr>
          <w:rFonts w:ascii="Times New Roman" w:eastAsia="Times New Roman" w:hAnsi="Times New Roman" w:cs="Times New Roman"/>
          <w:b/>
          <w:sz w:val="24"/>
          <w:szCs w:val="24"/>
          <w:lang w:eastAsia="ru-RU"/>
        </w:rPr>
      </w:pPr>
      <w:r w:rsidRPr="0027763B">
        <w:rPr>
          <w:rFonts w:ascii="Times New Roman" w:eastAsia="Times New Roman" w:hAnsi="Times New Roman" w:cs="Times New Roman"/>
          <w:b/>
          <w:sz w:val="24"/>
          <w:szCs w:val="24"/>
          <w:lang w:eastAsia="ru-RU"/>
        </w:rPr>
        <w:t>Тематическое планирование</w:t>
      </w:r>
    </w:p>
    <w:tbl>
      <w:tblPr>
        <w:tblStyle w:val="a6"/>
        <w:tblW w:w="0" w:type="auto"/>
        <w:tblInd w:w="250" w:type="dxa"/>
        <w:tblLayout w:type="fixed"/>
        <w:tblLook w:val="04A0" w:firstRow="1" w:lastRow="0" w:firstColumn="1" w:lastColumn="0" w:noHBand="0" w:noVBand="1"/>
      </w:tblPr>
      <w:tblGrid>
        <w:gridCol w:w="489"/>
        <w:gridCol w:w="4756"/>
        <w:gridCol w:w="850"/>
        <w:gridCol w:w="1985"/>
        <w:gridCol w:w="1843"/>
      </w:tblGrid>
      <w:tr w:rsidR="008E410E" w:rsidTr="00720FBB">
        <w:tc>
          <w:tcPr>
            <w:tcW w:w="489" w:type="dxa"/>
            <w:vMerge w:val="restart"/>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756" w:type="dxa"/>
            <w:vMerge w:val="restart"/>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w:t>
            </w:r>
          </w:p>
        </w:tc>
        <w:tc>
          <w:tcPr>
            <w:tcW w:w="4678" w:type="dxa"/>
            <w:gridSpan w:val="3"/>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8E410E" w:rsidTr="00720FBB">
        <w:tc>
          <w:tcPr>
            <w:tcW w:w="489" w:type="dxa"/>
            <w:vMerge/>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p>
        </w:tc>
        <w:tc>
          <w:tcPr>
            <w:tcW w:w="4756" w:type="dxa"/>
            <w:vMerge/>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Всего </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Теоретических </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Контрольных работ</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b/>
                <w:sz w:val="24"/>
                <w:szCs w:val="24"/>
                <w:lang w:eastAsia="ru-RU"/>
              </w:rPr>
            </w:pPr>
            <w:r w:rsidRPr="003D1361">
              <w:rPr>
                <w:rFonts w:ascii="Times New Roman" w:eastAsia="Times New Roman" w:hAnsi="Times New Roman" w:cs="Times New Roman"/>
                <w:sz w:val="24"/>
                <w:szCs w:val="24"/>
              </w:rPr>
              <w:t>Нумерация</w:t>
            </w:r>
            <w:r w:rsidRPr="003D1361">
              <w:rPr>
                <w:rFonts w:ascii="Times New Roman" w:eastAsia="Times New Roman" w:hAnsi="Times New Roman" w:cs="Times New Roman"/>
                <w:spacing w:val="-2"/>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4"/>
                <w:sz w:val="24"/>
                <w:szCs w:val="24"/>
              </w:rPr>
              <w:t xml:space="preserve"> </w:t>
            </w:r>
            <w:r w:rsidRPr="003D1361">
              <w:rPr>
                <w:rFonts w:ascii="Times New Roman" w:eastAsia="Times New Roman" w:hAnsi="Times New Roman" w:cs="Times New Roman"/>
                <w:sz w:val="24"/>
                <w:szCs w:val="24"/>
              </w:rPr>
              <w:t>1</w:t>
            </w:r>
            <w:r w:rsidRPr="003D1361">
              <w:rPr>
                <w:rFonts w:ascii="Times New Roman" w:eastAsia="Times New Roman" w:hAnsi="Times New Roman" w:cs="Times New Roman"/>
                <w:spacing w:val="-3"/>
                <w:sz w:val="24"/>
                <w:szCs w:val="24"/>
              </w:rPr>
              <w:t xml:space="preserve"> </w:t>
            </w:r>
            <w:r w:rsidRPr="003D1361">
              <w:rPr>
                <w:rFonts w:ascii="Times New Roman" w:eastAsia="Times New Roman" w:hAnsi="Times New Roman" w:cs="Times New Roman"/>
                <w:sz w:val="24"/>
                <w:szCs w:val="24"/>
              </w:rPr>
              <w:t>–</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100</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pacing w:val="-2"/>
                <w:sz w:val="24"/>
                <w:szCs w:val="24"/>
              </w:rPr>
              <w:t>(повторение)</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b/>
                <w:sz w:val="24"/>
                <w:szCs w:val="24"/>
                <w:lang w:eastAsia="ru-RU"/>
              </w:rPr>
            </w:pPr>
            <w:r w:rsidRPr="003D1361">
              <w:rPr>
                <w:rFonts w:ascii="Times New Roman" w:eastAsia="Times New Roman" w:hAnsi="Times New Roman" w:cs="Times New Roman"/>
                <w:sz w:val="24"/>
                <w:szCs w:val="24"/>
              </w:rPr>
              <w:t>Сложение</w:t>
            </w:r>
            <w:r w:rsidRPr="003D1361">
              <w:rPr>
                <w:rFonts w:ascii="Times New Roman" w:eastAsia="Times New Roman" w:hAnsi="Times New Roman" w:cs="Times New Roman"/>
                <w:spacing w:val="-5"/>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вычитание</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7"/>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пределах</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100 без перехода через разряд (все случаи)</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b/>
                <w:sz w:val="24"/>
                <w:szCs w:val="24"/>
                <w:lang w:eastAsia="ru-RU"/>
              </w:rPr>
            </w:pPr>
            <w:r w:rsidRPr="003D1361">
              <w:rPr>
                <w:rFonts w:ascii="Times New Roman" w:eastAsia="Times New Roman" w:hAnsi="Times New Roman" w:cs="Times New Roman"/>
                <w:sz w:val="24"/>
                <w:szCs w:val="24"/>
              </w:rPr>
              <w:t>Умножение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деление</w:t>
            </w:r>
            <w:r w:rsidRPr="003D1361">
              <w:rPr>
                <w:rFonts w:ascii="Times New Roman" w:eastAsia="Times New Roman" w:hAnsi="Times New Roman" w:cs="Times New Roman"/>
                <w:spacing w:val="-8"/>
                <w:sz w:val="24"/>
                <w:szCs w:val="24"/>
              </w:rPr>
              <w:t xml:space="preserve"> </w:t>
            </w:r>
            <w:r w:rsidRPr="003D1361">
              <w:rPr>
                <w:rFonts w:ascii="Times New Roman" w:eastAsia="Times New Roman" w:hAnsi="Times New Roman" w:cs="Times New Roman"/>
                <w:spacing w:val="-2"/>
                <w:sz w:val="24"/>
                <w:szCs w:val="24"/>
              </w:rPr>
              <w:t>чисел</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b/>
                <w:sz w:val="24"/>
                <w:szCs w:val="24"/>
                <w:lang w:eastAsia="ru-RU"/>
              </w:rPr>
            </w:pPr>
            <w:r w:rsidRPr="003D1361">
              <w:rPr>
                <w:rFonts w:ascii="Times New Roman" w:eastAsia="Times New Roman" w:hAnsi="Times New Roman" w:cs="Times New Roman"/>
                <w:sz w:val="24"/>
                <w:szCs w:val="24"/>
              </w:rPr>
              <w:t>Сложение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вычитание</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с</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переходом</w:t>
            </w:r>
            <w:r w:rsidRPr="003D1361">
              <w:rPr>
                <w:rFonts w:ascii="Times New Roman" w:eastAsia="Times New Roman" w:hAnsi="Times New Roman" w:cs="Times New Roman"/>
                <w:spacing w:val="-9"/>
                <w:sz w:val="24"/>
                <w:szCs w:val="24"/>
              </w:rPr>
              <w:t xml:space="preserve"> </w:t>
            </w:r>
            <w:r w:rsidRPr="003D1361">
              <w:rPr>
                <w:rFonts w:ascii="Times New Roman" w:eastAsia="Times New Roman" w:hAnsi="Times New Roman" w:cs="Times New Roman"/>
                <w:sz w:val="24"/>
                <w:szCs w:val="24"/>
              </w:rPr>
              <w:t>через разряд (устные вычисления)</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b/>
                <w:sz w:val="24"/>
                <w:szCs w:val="24"/>
                <w:lang w:eastAsia="ru-RU"/>
              </w:rPr>
            </w:pPr>
            <w:r w:rsidRPr="003D1361">
              <w:rPr>
                <w:rFonts w:ascii="Times New Roman" w:eastAsia="Times New Roman" w:hAnsi="Times New Roman" w:cs="Times New Roman"/>
                <w:sz w:val="24"/>
                <w:szCs w:val="24"/>
              </w:rPr>
              <w:t>Увеличение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1"/>
                <w:sz w:val="24"/>
                <w:szCs w:val="24"/>
              </w:rPr>
              <w:t xml:space="preserve"> </w:t>
            </w:r>
            <w:r w:rsidRPr="003D1361">
              <w:rPr>
                <w:rFonts w:ascii="Times New Roman" w:eastAsia="Times New Roman" w:hAnsi="Times New Roman" w:cs="Times New Roman"/>
                <w:sz w:val="24"/>
                <w:szCs w:val="24"/>
              </w:rPr>
              <w:t>уменьшение</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числа</w:t>
            </w:r>
            <w:r w:rsidRPr="003D1361">
              <w:rPr>
                <w:rFonts w:ascii="Times New Roman" w:eastAsia="Times New Roman" w:hAnsi="Times New Roman" w:cs="Times New Roman"/>
                <w:spacing w:val="-10"/>
                <w:sz w:val="24"/>
                <w:szCs w:val="24"/>
              </w:rPr>
              <w:t xml:space="preserve"> </w:t>
            </w:r>
            <w:r w:rsidRPr="003D1361">
              <w:rPr>
                <w:rFonts w:ascii="Times New Roman" w:eastAsia="Times New Roman" w:hAnsi="Times New Roman" w:cs="Times New Roman"/>
                <w:sz w:val="24"/>
                <w:szCs w:val="24"/>
              </w:rPr>
              <w:t>в</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 xml:space="preserve">несколько </w:t>
            </w:r>
            <w:r w:rsidRPr="003D1361">
              <w:rPr>
                <w:rFonts w:ascii="Times New Roman" w:eastAsia="Times New Roman" w:hAnsi="Times New Roman" w:cs="Times New Roman"/>
                <w:spacing w:val="-4"/>
                <w:sz w:val="24"/>
                <w:szCs w:val="24"/>
              </w:rPr>
              <w:t>раз</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4756" w:type="dxa"/>
          </w:tcPr>
          <w:p w:rsidR="008E410E" w:rsidRPr="003D1361" w:rsidRDefault="008E410E" w:rsidP="00720FBB">
            <w:pPr>
              <w:widowControl w:val="0"/>
              <w:autoSpaceDE w:val="0"/>
              <w:autoSpaceDN w:val="0"/>
              <w:ind w:right="31"/>
              <w:rPr>
                <w:rFonts w:ascii="Times New Roman" w:eastAsia="Times New Roman" w:hAnsi="Times New Roman" w:cs="Times New Roman"/>
                <w:sz w:val="24"/>
                <w:szCs w:val="24"/>
              </w:rPr>
            </w:pPr>
            <w:r w:rsidRPr="003D1361">
              <w:rPr>
                <w:rFonts w:ascii="Times New Roman" w:eastAsia="Times New Roman" w:hAnsi="Times New Roman" w:cs="Times New Roman"/>
                <w:sz w:val="24"/>
                <w:szCs w:val="24"/>
              </w:rPr>
              <w:t>Сложение</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и</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вычитание</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чисел</w:t>
            </w:r>
            <w:r w:rsidRPr="003D1361">
              <w:rPr>
                <w:rFonts w:ascii="Times New Roman" w:eastAsia="Times New Roman" w:hAnsi="Times New Roman" w:cs="Times New Roman"/>
                <w:spacing w:val="-12"/>
                <w:sz w:val="24"/>
                <w:szCs w:val="24"/>
              </w:rPr>
              <w:t xml:space="preserve"> </w:t>
            </w:r>
            <w:r w:rsidRPr="003D1361">
              <w:rPr>
                <w:rFonts w:ascii="Times New Roman" w:eastAsia="Times New Roman" w:hAnsi="Times New Roman" w:cs="Times New Roman"/>
                <w:sz w:val="24"/>
                <w:szCs w:val="24"/>
              </w:rPr>
              <w:t xml:space="preserve">(письменные </w:t>
            </w:r>
            <w:r w:rsidRPr="003D1361">
              <w:rPr>
                <w:rFonts w:ascii="Times New Roman" w:eastAsia="Times New Roman" w:hAnsi="Times New Roman" w:cs="Times New Roman"/>
                <w:spacing w:val="-2"/>
                <w:sz w:val="24"/>
                <w:szCs w:val="24"/>
              </w:rPr>
              <w:t>вычисления)</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4756" w:type="dxa"/>
          </w:tcPr>
          <w:p w:rsidR="008E410E" w:rsidRPr="003D1361" w:rsidRDefault="008E410E" w:rsidP="00720FBB">
            <w:pPr>
              <w:widowControl w:val="0"/>
              <w:autoSpaceDE w:val="0"/>
              <w:autoSpaceDN w:val="0"/>
              <w:ind w:right="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8E410E" w:rsidTr="00720FBB">
        <w:tc>
          <w:tcPr>
            <w:tcW w:w="489"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p>
        </w:tc>
        <w:tc>
          <w:tcPr>
            <w:tcW w:w="4756" w:type="dxa"/>
          </w:tcPr>
          <w:p w:rsidR="008E410E" w:rsidRDefault="008E410E" w:rsidP="00720FBB">
            <w:pPr>
              <w:widowControl w:val="0"/>
              <w:autoSpaceDE w:val="0"/>
              <w:autoSpaceDN w:val="0"/>
              <w:ind w:right="31"/>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850"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c>
          <w:tcPr>
            <w:tcW w:w="1985"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w:t>
            </w:r>
          </w:p>
        </w:tc>
        <w:tc>
          <w:tcPr>
            <w:tcW w:w="1843" w:type="dxa"/>
          </w:tcPr>
          <w:p w:rsidR="008E410E" w:rsidRDefault="008E410E" w:rsidP="00720FBB">
            <w:pPr>
              <w:widowControl w:val="0"/>
              <w:autoSpaceDE w:val="0"/>
              <w:autoSpaceDN w:val="0"/>
              <w:ind w:right="3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bl>
    <w:p w:rsidR="008E410E" w:rsidRPr="003D1361" w:rsidRDefault="008E410E" w:rsidP="008E410E">
      <w:pPr>
        <w:widowControl w:val="0"/>
        <w:tabs>
          <w:tab w:val="left" w:pos="10490"/>
        </w:tabs>
        <w:autoSpaceDE w:val="0"/>
        <w:autoSpaceDN w:val="0"/>
        <w:spacing w:after="0" w:line="240" w:lineRule="auto"/>
        <w:jc w:val="both"/>
        <w:rPr>
          <w:rFonts w:ascii="Times New Roman" w:eastAsia="Times New Roman" w:hAnsi="Times New Roman" w:cs="Times New Roman"/>
          <w:sz w:val="24"/>
          <w:szCs w:val="24"/>
        </w:rPr>
        <w:sectPr w:rsidR="008E410E" w:rsidRPr="003D1361" w:rsidSect="009C47F8">
          <w:footerReference w:type="default" r:id="rId9"/>
          <w:type w:val="continuous"/>
          <w:pgSz w:w="11910" w:h="16840"/>
          <w:pgMar w:top="1134" w:right="850" w:bottom="1134" w:left="851" w:header="0" w:footer="998" w:gutter="0"/>
          <w:cols w:space="720"/>
          <w:docGrid w:linePitch="299"/>
        </w:sectPr>
      </w:pPr>
    </w:p>
    <w:p w:rsidR="00C83CCA" w:rsidRDefault="00C83CCA" w:rsidP="009C47F8">
      <w:pPr>
        <w:tabs>
          <w:tab w:val="left" w:pos="10490"/>
        </w:tabs>
      </w:pPr>
    </w:p>
    <w:sectPr w:rsidR="00C83CCA" w:rsidSect="00E71130">
      <w:footerReference w:type="default" r:id="rId10"/>
      <w:type w:val="continuous"/>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37" w:rsidRDefault="00785437">
      <w:pPr>
        <w:spacing w:after="0" w:line="240" w:lineRule="auto"/>
      </w:pPr>
      <w:r>
        <w:separator/>
      </w:r>
    </w:p>
  </w:endnote>
  <w:endnote w:type="continuationSeparator" w:id="0">
    <w:p w:rsidR="00785437" w:rsidRDefault="0078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10E" w:rsidRDefault="008E410E">
    <w:pPr>
      <w:pStyle w:val="a3"/>
      <w:spacing w:line="14" w:lineRule="auto"/>
      <w:rPr>
        <w:sz w:val="20"/>
      </w:rPr>
    </w:pPr>
    <w:r>
      <w:rPr>
        <w:noProof/>
        <w:lang w:eastAsia="ru-RU"/>
      </w:rPr>
      <mc:AlternateContent>
        <mc:Choice Requires="wps">
          <w:drawing>
            <wp:anchor distT="0" distB="0" distL="114300" distR="114300" simplePos="0" relativeHeight="251661312" behindDoc="1" locked="0" layoutInCell="1" allowOverlap="1" wp14:anchorId="69824EAD" wp14:editId="471129CD">
              <wp:simplePos x="0" y="0"/>
              <wp:positionH relativeFrom="page">
                <wp:posOffset>9794240</wp:posOffset>
              </wp:positionH>
              <wp:positionV relativeFrom="page">
                <wp:posOffset>6785610</wp:posOffset>
              </wp:positionV>
              <wp:extent cx="229235"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10E" w:rsidRDefault="008E410E">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C80">
                            <w:rPr>
                              <w:rFonts w:ascii="Calibri"/>
                              <w:noProof/>
                              <w:spacing w:val="-5"/>
                            </w:rPr>
                            <w:t>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71.2pt;margin-top:534.3pt;width:18.0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gsuA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" filled="f" stroked="f">
              <v:textbox inset="0,0,0,0">
                <w:txbxContent>
                  <w:p w:rsidR="008E410E" w:rsidRDefault="008E410E">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C80">
                      <w:rPr>
                        <w:rFonts w:ascii="Calibri"/>
                        <w:noProof/>
                        <w:spacing w:val="-5"/>
                      </w:rPr>
                      <w:t>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61" w:rsidRDefault="003D1361">
    <w:pPr>
      <w:pStyle w:val="a3"/>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4B2C395B" wp14:editId="7AA13EC8">
              <wp:simplePos x="0" y="0"/>
              <wp:positionH relativeFrom="page">
                <wp:posOffset>9794240</wp:posOffset>
              </wp:positionH>
              <wp:positionV relativeFrom="page">
                <wp:posOffset>6785610</wp:posOffset>
              </wp:positionV>
              <wp:extent cx="229235"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1361" w:rsidRDefault="003D1361">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C80">
                            <w:rPr>
                              <w:rFonts w:ascii="Calibri"/>
                              <w:noProof/>
                              <w:spacing w:val="-5"/>
                            </w:rPr>
                            <w:t>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771.2pt;margin-top:534.3pt;width:18.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" filled="f" stroked="f">
              <v:textbox inset="0,0,0,0">
                <w:txbxContent>
                  <w:p w:rsidR="003D1361" w:rsidRDefault="003D1361">
                    <w:pPr>
                      <w:spacing w:line="245" w:lineRule="exac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36C80">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37" w:rsidRDefault="00785437">
      <w:pPr>
        <w:spacing w:after="0" w:line="240" w:lineRule="auto"/>
      </w:pPr>
      <w:r>
        <w:separator/>
      </w:r>
    </w:p>
  </w:footnote>
  <w:footnote w:type="continuationSeparator" w:id="0">
    <w:p w:rsidR="00785437" w:rsidRDefault="00785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6774"/>
    <w:multiLevelType w:val="hybridMultilevel"/>
    <w:tmpl w:val="57AA9466"/>
    <w:lvl w:ilvl="0" w:tplc="995A94E2">
      <w:start w:val="1"/>
      <w:numFmt w:val="decimal"/>
      <w:lvlText w:val="%1."/>
      <w:lvlJc w:val="left"/>
      <w:pPr>
        <w:ind w:left="1832" w:hanging="576"/>
        <w:jc w:val="right"/>
      </w:pPr>
      <w:rPr>
        <w:rFonts w:hint="default"/>
        <w:w w:val="99"/>
        <w:lang w:val="ru-RU" w:eastAsia="en-US" w:bidi="ar-SA"/>
      </w:rPr>
    </w:lvl>
    <w:lvl w:ilvl="1" w:tplc="35FA394C">
      <w:start w:val="1"/>
      <w:numFmt w:val="decimal"/>
      <w:lvlText w:val="%2."/>
      <w:lvlJc w:val="left"/>
      <w:pPr>
        <w:ind w:left="1693" w:hanging="360"/>
      </w:pPr>
      <w:rPr>
        <w:rFonts w:ascii="Times New Roman" w:eastAsia="Times New Roman" w:hAnsi="Times New Roman" w:cs="Times New Roman" w:hint="default"/>
        <w:b w:val="0"/>
        <w:bCs w:val="0"/>
        <w:i w:val="0"/>
        <w:iCs w:val="0"/>
        <w:w w:val="99"/>
        <w:sz w:val="28"/>
        <w:szCs w:val="28"/>
        <w:lang w:val="ru-RU" w:eastAsia="en-US" w:bidi="ar-SA"/>
      </w:rPr>
    </w:lvl>
    <w:lvl w:ilvl="2" w:tplc="8BBA04DC">
      <w:numFmt w:val="bullet"/>
      <w:lvlText w:val="•"/>
      <w:lvlJc w:val="left"/>
      <w:pPr>
        <w:ind w:left="3488" w:hanging="360"/>
      </w:pPr>
      <w:rPr>
        <w:rFonts w:hint="default"/>
        <w:lang w:val="ru-RU" w:eastAsia="en-US" w:bidi="ar-SA"/>
      </w:rPr>
    </w:lvl>
    <w:lvl w:ilvl="3" w:tplc="E098C016">
      <w:numFmt w:val="bullet"/>
      <w:lvlText w:val="•"/>
      <w:lvlJc w:val="left"/>
      <w:pPr>
        <w:ind w:left="5137" w:hanging="360"/>
      </w:pPr>
      <w:rPr>
        <w:rFonts w:hint="default"/>
        <w:lang w:val="ru-RU" w:eastAsia="en-US" w:bidi="ar-SA"/>
      </w:rPr>
    </w:lvl>
    <w:lvl w:ilvl="4" w:tplc="AD122C2C">
      <w:numFmt w:val="bullet"/>
      <w:lvlText w:val="•"/>
      <w:lvlJc w:val="left"/>
      <w:pPr>
        <w:ind w:left="6786" w:hanging="360"/>
      </w:pPr>
      <w:rPr>
        <w:rFonts w:hint="default"/>
        <w:lang w:val="ru-RU" w:eastAsia="en-US" w:bidi="ar-SA"/>
      </w:rPr>
    </w:lvl>
    <w:lvl w:ilvl="5" w:tplc="10168AF0">
      <w:numFmt w:val="bullet"/>
      <w:lvlText w:val="•"/>
      <w:lvlJc w:val="left"/>
      <w:pPr>
        <w:ind w:left="8434" w:hanging="360"/>
      </w:pPr>
      <w:rPr>
        <w:rFonts w:hint="default"/>
        <w:lang w:val="ru-RU" w:eastAsia="en-US" w:bidi="ar-SA"/>
      </w:rPr>
    </w:lvl>
    <w:lvl w:ilvl="6" w:tplc="959029F0">
      <w:numFmt w:val="bullet"/>
      <w:lvlText w:val="•"/>
      <w:lvlJc w:val="left"/>
      <w:pPr>
        <w:ind w:left="10083" w:hanging="360"/>
      </w:pPr>
      <w:rPr>
        <w:rFonts w:hint="default"/>
        <w:lang w:val="ru-RU" w:eastAsia="en-US" w:bidi="ar-SA"/>
      </w:rPr>
    </w:lvl>
    <w:lvl w:ilvl="7" w:tplc="68DA14B4">
      <w:numFmt w:val="bullet"/>
      <w:lvlText w:val="•"/>
      <w:lvlJc w:val="left"/>
      <w:pPr>
        <w:ind w:left="11732" w:hanging="360"/>
      </w:pPr>
      <w:rPr>
        <w:rFonts w:hint="default"/>
        <w:lang w:val="ru-RU" w:eastAsia="en-US" w:bidi="ar-SA"/>
      </w:rPr>
    </w:lvl>
    <w:lvl w:ilvl="8" w:tplc="806C2F3C">
      <w:numFmt w:val="bullet"/>
      <w:lvlText w:val="•"/>
      <w:lvlJc w:val="left"/>
      <w:pPr>
        <w:ind w:left="13380" w:hanging="360"/>
      </w:pPr>
      <w:rPr>
        <w:rFonts w:hint="default"/>
        <w:lang w:val="ru-RU" w:eastAsia="en-US" w:bidi="ar-SA"/>
      </w:rPr>
    </w:lvl>
  </w:abstractNum>
  <w:abstractNum w:abstractNumId="1">
    <w:nsid w:val="39F7700F"/>
    <w:multiLevelType w:val="hybridMultilevel"/>
    <w:tmpl w:val="6B90CAD0"/>
    <w:lvl w:ilvl="0" w:tplc="46B88652">
      <w:numFmt w:val="bullet"/>
      <w:lvlText w:val="-"/>
      <w:lvlJc w:val="left"/>
      <w:pPr>
        <w:ind w:left="973" w:hanging="164"/>
      </w:pPr>
      <w:rPr>
        <w:rFonts w:ascii="Times New Roman" w:eastAsia="Times New Roman" w:hAnsi="Times New Roman" w:cs="Times New Roman" w:hint="default"/>
        <w:b w:val="0"/>
        <w:bCs w:val="0"/>
        <w:i w:val="0"/>
        <w:iCs w:val="0"/>
        <w:color w:val="04070C"/>
        <w:w w:val="99"/>
        <w:sz w:val="28"/>
        <w:szCs w:val="28"/>
        <w:lang w:val="ru-RU" w:eastAsia="en-US" w:bidi="ar-SA"/>
      </w:rPr>
    </w:lvl>
    <w:lvl w:ilvl="1" w:tplc="71762A00">
      <w:numFmt w:val="bullet"/>
      <w:lvlText w:val="•"/>
      <w:lvlJc w:val="left"/>
      <w:pPr>
        <w:ind w:left="2549" w:hanging="164"/>
      </w:pPr>
      <w:rPr>
        <w:rFonts w:hint="default"/>
        <w:lang w:val="ru-RU" w:eastAsia="en-US" w:bidi="ar-SA"/>
      </w:rPr>
    </w:lvl>
    <w:lvl w:ilvl="2" w:tplc="A5A8B3FE">
      <w:numFmt w:val="bullet"/>
      <w:lvlText w:val="•"/>
      <w:lvlJc w:val="left"/>
      <w:pPr>
        <w:ind w:left="4119" w:hanging="164"/>
      </w:pPr>
      <w:rPr>
        <w:rFonts w:hint="default"/>
        <w:lang w:val="ru-RU" w:eastAsia="en-US" w:bidi="ar-SA"/>
      </w:rPr>
    </w:lvl>
    <w:lvl w:ilvl="3" w:tplc="B14EB230">
      <w:numFmt w:val="bullet"/>
      <w:lvlText w:val="•"/>
      <w:lvlJc w:val="left"/>
      <w:pPr>
        <w:ind w:left="5689" w:hanging="164"/>
      </w:pPr>
      <w:rPr>
        <w:rFonts w:hint="default"/>
        <w:lang w:val="ru-RU" w:eastAsia="en-US" w:bidi="ar-SA"/>
      </w:rPr>
    </w:lvl>
    <w:lvl w:ilvl="4" w:tplc="7F460446">
      <w:numFmt w:val="bullet"/>
      <w:lvlText w:val="•"/>
      <w:lvlJc w:val="left"/>
      <w:pPr>
        <w:ind w:left="7259" w:hanging="164"/>
      </w:pPr>
      <w:rPr>
        <w:rFonts w:hint="default"/>
        <w:lang w:val="ru-RU" w:eastAsia="en-US" w:bidi="ar-SA"/>
      </w:rPr>
    </w:lvl>
    <w:lvl w:ilvl="5" w:tplc="6AEEBA54">
      <w:numFmt w:val="bullet"/>
      <w:lvlText w:val="•"/>
      <w:lvlJc w:val="left"/>
      <w:pPr>
        <w:ind w:left="8829" w:hanging="164"/>
      </w:pPr>
      <w:rPr>
        <w:rFonts w:hint="default"/>
        <w:lang w:val="ru-RU" w:eastAsia="en-US" w:bidi="ar-SA"/>
      </w:rPr>
    </w:lvl>
    <w:lvl w:ilvl="6" w:tplc="9FF86854">
      <w:numFmt w:val="bullet"/>
      <w:lvlText w:val="•"/>
      <w:lvlJc w:val="left"/>
      <w:pPr>
        <w:ind w:left="10399" w:hanging="164"/>
      </w:pPr>
      <w:rPr>
        <w:rFonts w:hint="default"/>
        <w:lang w:val="ru-RU" w:eastAsia="en-US" w:bidi="ar-SA"/>
      </w:rPr>
    </w:lvl>
    <w:lvl w:ilvl="7" w:tplc="D6587E56">
      <w:numFmt w:val="bullet"/>
      <w:lvlText w:val="•"/>
      <w:lvlJc w:val="left"/>
      <w:pPr>
        <w:ind w:left="11968" w:hanging="164"/>
      </w:pPr>
      <w:rPr>
        <w:rFonts w:hint="default"/>
        <w:lang w:val="ru-RU" w:eastAsia="en-US" w:bidi="ar-SA"/>
      </w:rPr>
    </w:lvl>
    <w:lvl w:ilvl="8" w:tplc="41D26806">
      <w:numFmt w:val="bullet"/>
      <w:lvlText w:val="•"/>
      <w:lvlJc w:val="left"/>
      <w:pPr>
        <w:ind w:left="13538" w:hanging="164"/>
      </w:pPr>
      <w:rPr>
        <w:rFonts w:hint="default"/>
        <w:lang w:val="ru-RU" w:eastAsia="en-US" w:bidi="ar-SA"/>
      </w:rPr>
    </w:lvl>
  </w:abstractNum>
  <w:abstractNum w:abstractNumId="2">
    <w:nsid w:val="3ED70608"/>
    <w:multiLevelType w:val="hybridMultilevel"/>
    <w:tmpl w:val="28768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B146E9"/>
    <w:multiLevelType w:val="multilevel"/>
    <w:tmpl w:val="4EE4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4B4AA4"/>
    <w:multiLevelType w:val="multilevel"/>
    <w:tmpl w:val="9380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7113C"/>
    <w:multiLevelType w:val="hybridMultilevel"/>
    <w:tmpl w:val="E064F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A45BF8"/>
    <w:multiLevelType w:val="hybridMultilevel"/>
    <w:tmpl w:val="E20C8E96"/>
    <w:lvl w:ilvl="0" w:tplc="943C636C">
      <w:numFmt w:val="bullet"/>
      <w:lvlText w:val=""/>
      <w:lvlJc w:val="left"/>
      <w:pPr>
        <w:ind w:left="973" w:hanging="720"/>
      </w:pPr>
      <w:rPr>
        <w:rFonts w:ascii="Symbol" w:eastAsia="Symbol" w:hAnsi="Symbol" w:cs="Symbol" w:hint="default"/>
        <w:b w:val="0"/>
        <w:bCs w:val="0"/>
        <w:i w:val="0"/>
        <w:iCs w:val="0"/>
        <w:w w:val="100"/>
        <w:sz w:val="20"/>
        <w:szCs w:val="20"/>
        <w:lang w:val="ru-RU" w:eastAsia="en-US" w:bidi="ar-SA"/>
      </w:rPr>
    </w:lvl>
    <w:lvl w:ilvl="1" w:tplc="BC6C0D9C">
      <w:numFmt w:val="bullet"/>
      <w:lvlText w:val=""/>
      <w:lvlJc w:val="left"/>
      <w:pPr>
        <w:ind w:left="1693" w:hanging="360"/>
      </w:pPr>
      <w:rPr>
        <w:rFonts w:ascii="Symbol" w:eastAsia="Symbol" w:hAnsi="Symbol" w:cs="Symbol" w:hint="default"/>
        <w:b w:val="0"/>
        <w:bCs w:val="0"/>
        <w:i w:val="0"/>
        <w:iCs w:val="0"/>
        <w:w w:val="100"/>
        <w:sz w:val="20"/>
        <w:szCs w:val="20"/>
        <w:lang w:val="ru-RU" w:eastAsia="en-US" w:bidi="ar-SA"/>
      </w:rPr>
    </w:lvl>
    <w:lvl w:ilvl="2" w:tplc="648A74D6">
      <w:numFmt w:val="bullet"/>
      <w:lvlText w:val="•"/>
      <w:lvlJc w:val="left"/>
      <w:pPr>
        <w:ind w:left="3364" w:hanging="360"/>
      </w:pPr>
      <w:rPr>
        <w:rFonts w:hint="default"/>
        <w:lang w:val="ru-RU" w:eastAsia="en-US" w:bidi="ar-SA"/>
      </w:rPr>
    </w:lvl>
    <w:lvl w:ilvl="3" w:tplc="BCB2981E">
      <w:numFmt w:val="bullet"/>
      <w:lvlText w:val="•"/>
      <w:lvlJc w:val="left"/>
      <w:pPr>
        <w:ind w:left="5028" w:hanging="360"/>
      </w:pPr>
      <w:rPr>
        <w:rFonts w:hint="default"/>
        <w:lang w:val="ru-RU" w:eastAsia="en-US" w:bidi="ar-SA"/>
      </w:rPr>
    </w:lvl>
    <w:lvl w:ilvl="4" w:tplc="468E0C66">
      <w:numFmt w:val="bullet"/>
      <w:lvlText w:val="•"/>
      <w:lvlJc w:val="left"/>
      <w:pPr>
        <w:ind w:left="6692" w:hanging="360"/>
      </w:pPr>
      <w:rPr>
        <w:rFonts w:hint="default"/>
        <w:lang w:val="ru-RU" w:eastAsia="en-US" w:bidi="ar-SA"/>
      </w:rPr>
    </w:lvl>
    <w:lvl w:ilvl="5" w:tplc="17F8C4F8">
      <w:numFmt w:val="bullet"/>
      <w:lvlText w:val="•"/>
      <w:lvlJc w:val="left"/>
      <w:pPr>
        <w:ind w:left="8357" w:hanging="360"/>
      </w:pPr>
      <w:rPr>
        <w:rFonts w:hint="default"/>
        <w:lang w:val="ru-RU" w:eastAsia="en-US" w:bidi="ar-SA"/>
      </w:rPr>
    </w:lvl>
    <w:lvl w:ilvl="6" w:tplc="E08E2E3C">
      <w:numFmt w:val="bullet"/>
      <w:lvlText w:val="•"/>
      <w:lvlJc w:val="left"/>
      <w:pPr>
        <w:ind w:left="10021" w:hanging="360"/>
      </w:pPr>
      <w:rPr>
        <w:rFonts w:hint="default"/>
        <w:lang w:val="ru-RU" w:eastAsia="en-US" w:bidi="ar-SA"/>
      </w:rPr>
    </w:lvl>
    <w:lvl w:ilvl="7" w:tplc="0A526E66">
      <w:numFmt w:val="bullet"/>
      <w:lvlText w:val="•"/>
      <w:lvlJc w:val="left"/>
      <w:pPr>
        <w:ind w:left="11685" w:hanging="360"/>
      </w:pPr>
      <w:rPr>
        <w:rFonts w:hint="default"/>
        <w:lang w:val="ru-RU" w:eastAsia="en-US" w:bidi="ar-SA"/>
      </w:rPr>
    </w:lvl>
    <w:lvl w:ilvl="8" w:tplc="C2BACEA0">
      <w:numFmt w:val="bullet"/>
      <w:lvlText w:val="•"/>
      <w:lvlJc w:val="left"/>
      <w:pPr>
        <w:ind w:left="13349" w:hanging="360"/>
      </w:pPr>
      <w:rPr>
        <w:rFonts w:hint="default"/>
        <w:lang w:val="ru-RU" w:eastAsia="en-US" w:bidi="ar-SA"/>
      </w:rPr>
    </w:lvl>
  </w:abstractNum>
  <w:abstractNum w:abstractNumId="7">
    <w:nsid w:val="52E0215D"/>
    <w:multiLevelType w:val="multilevel"/>
    <w:tmpl w:val="52E0215D"/>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8">
    <w:nsid w:val="59AC6516"/>
    <w:multiLevelType w:val="hybridMultilevel"/>
    <w:tmpl w:val="849246AE"/>
    <w:lvl w:ilvl="0" w:tplc="EFB451D0">
      <w:numFmt w:val="bullet"/>
      <w:lvlText w:val="-"/>
      <w:lvlJc w:val="left"/>
      <w:pPr>
        <w:ind w:left="973" w:hanging="164"/>
      </w:pPr>
      <w:rPr>
        <w:rFonts w:ascii="Times New Roman" w:eastAsia="Times New Roman" w:hAnsi="Times New Roman" w:cs="Times New Roman" w:hint="default"/>
        <w:b w:val="0"/>
        <w:bCs w:val="0"/>
        <w:i w:val="0"/>
        <w:iCs w:val="0"/>
        <w:color w:val="04070C"/>
        <w:w w:val="99"/>
        <w:sz w:val="28"/>
        <w:szCs w:val="28"/>
        <w:lang w:val="ru-RU" w:eastAsia="en-US" w:bidi="ar-SA"/>
      </w:rPr>
    </w:lvl>
    <w:lvl w:ilvl="1" w:tplc="05D892F0">
      <w:numFmt w:val="bullet"/>
      <w:lvlText w:val="•"/>
      <w:lvlJc w:val="left"/>
      <w:pPr>
        <w:ind w:left="2549" w:hanging="164"/>
      </w:pPr>
      <w:rPr>
        <w:rFonts w:hint="default"/>
        <w:lang w:val="ru-RU" w:eastAsia="en-US" w:bidi="ar-SA"/>
      </w:rPr>
    </w:lvl>
    <w:lvl w:ilvl="2" w:tplc="682E3212">
      <w:numFmt w:val="bullet"/>
      <w:lvlText w:val="•"/>
      <w:lvlJc w:val="left"/>
      <w:pPr>
        <w:ind w:left="4119" w:hanging="164"/>
      </w:pPr>
      <w:rPr>
        <w:rFonts w:hint="default"/>
        <w:lang w:val="ru-RU" w:eastAsia="en-US" w:bidi="ar-SA"/>
      </w:rPr>
    </w:lvl>
    <w:lvl w:ilvl="3" w:tplc="6A2CA9F0">
      <w:numFmt w:val="bullet"/>
      <w:lvlText w:val="•"/>
      <w:lvlJc w:val="left"/>
      <w:pPr>
        <w:ind w:left="5689" w:hanging="164"/>
      </w:pPr>
      <w:rPr>
        <w:rFonts w:hint="default"/>
        <w:lang w:val="ru-RU" w:eastAsia="en-US" w:bidi="ar-SA"/>
      </w:rPr>
    </w:lvl>
    <w:lvl w:ilvl="4" w:tplc="D87C853E">
      <w:numFmt w:val="bullet"/>
      <w:lvlText w:val="•"/>
      <w:lvlJc w:val="left"/>
      <w:pPr>
        <w:ind w:left="7259" w:hanging="164"/>
      </w:pPr>
      <w:rPr>
        <w:rFonts w:hint="default"/>
        <w:lang w:val="ru-RU" w:eastAsia="en-US" w:bidi="ar-SA"/>
      </w:rPr>
    </w:lvl>
    <w:lvl w:ilvl="5" w:tplc="2C6226D4">
      <w:numFmt w:val="bullet"/>
      <w:lvlText w:val="•"/>
      <w:lvlJc w:val="left"/>
      <w:pPr>
        <w:ind w:left="8829" w:hanging="164"/>
      </w:pPr>
      <w:rPr>
        <w:rFonts w:hint="default"/>
        <w:lang w:val="ru-RU" w:eastAsia="en-US" w:bidi="ar-SA"/>
      </w:rPr>
    </w:lvl>
    <w:lvl w:ilvl="6" w:tplc="0FB62C12">
      <w:numFmt w:val="bullet"/>
      <w:lvlText w:val="•"/>
      <w:lvlJc w:val="left"/>
      <w:pPr>
        <w:ind w:left="10399" w:hanging="164"/>
      </w:pPr>
      <w:rPr>
        <w:rFonts w:hint="default"/>
        <w:lang w:val="ru-RU" w:eastAsia="en-US" w:bidi="ar-SA"/>
      </w:rPr>
    </w:lvl>
    <w:lvl w:ilvl="7" w:tplc="16868914">
      <w:numFmt w:val="bullet"/>
      <w:lvlText w:val="•"/>
      <w:lvlJc w:val="left"/>
      <w:pPr>
        <w:ind w:left="11968" w:hanging="164"/>
      </w:pPr>
      <w:rPr>
        <w:rFonts w:hint="default"/>
        <w:lang w:val="ru-RU" w:eastAsia="en-US" w:bidi="ar-SA"/>
      </w:rPr>
    </w:lvl>
    <w:lvl w:ilvl="8" w:tplc="4232F5A6">
      <w:numFmt w:val="bullet"/>
      <w:lvlText w:val="•"/>
      <w:lvlJc w:val="left"/>
      <w:pPr>
        <w:ind w:left="13538" w:hanging="164"/>
      </w:pPr>
      <w:rPr>
        <w:rFonts w:hint="default"/>
        <w:lang w:val="ru-RU" w:eastAsia="en-US" w:bidi="ar-SA"/>
      </w:rPr>
    </w:lvl>
  </w:abstractNum>
  <w:abstractNum w:abstractNumId="9">
    <w:nsid w:val="68BA68E8"/>
    <w:multiLevelType w:val="hybridMultilevel"/>
    <w:tmpl w:val="9342A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B24201"/>
    <w:multiLevelType w:val="hybridMultilevel"/>
    <w:tmpl w:val="AC1E8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D36368"/>
    <w:multiLevelType w:val="hybridMultilevel"/>
    <w:tmpl w:val="A0CAE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6"/>
  </w:num>
  <w:num w:numId="5">
    <w:abstractNumId w:val="2"/>
  </w:num>
  <w:num w:numId="6">
    <w:abstractNumId w:val="5"/>
  </w:num>
  <w:num w:numId="7">
    <w:abstractNumId w:val="9"/>
  </w:num>
  <w:num w:numId="8">
    <w:abstractNumId w:val="11"/>
  </w:num>
  <w:num w:numId="9">
    <w:abstractNumId w:val="10"/>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9FF"/>
    <w:rsid w:val="00064A1C"/>
    <w:rsid w:val="00180F14"/>
    <w:rsid w:val="0022292E"/>
    <w:rsid w:val="00267DC9"/>
    <w:rsid w:val="0027763B"/>
    <w:rsid w:val="003D1361"/>
    <w:rsid w:val="003E61D4"/>
    <w:rsid w:val="004829FF"/>
    <w:rsid w:val="007800EA"/>
    <w:rsid w:val="00785437"/>
    <w:rsid w:val="008E410E"/>
    <w:rsid w:val="00932A94"/>
    <w:rsid w:val="009C47F8"/>
    <w:rsid w:val="00A17EF6"/>
    <w:rsid w:val="00C83CCA"/>
    <w:rsid w:val="00D1003D"/>
    <w:rsid w:val="00E71130"/>
    <w:rsid w:val="00E748AB"/>
    <w:rsid w:val="00EA3FD1"/>
    <w:rsid w:val="00ED186B"/>
    <w:rsid w:val="00EF33DF"/>
    <w:rsid w:val="00F3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D1361"/>
    <w:pPr>
      <w:widowControl w:val="0"/>
      <w:autoSpaceDE w:val="0"/>
      <w:autoSpaceDN w:val="0"/>
      <w:spacing w:before="53" w:after="0" w:line="240" w:lineRule="auto"/>
      <w:ind w:left="9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3D1361"/>
    <w:pPr>
      <w:widowControl w:val="0"/>
      <w:autoSpaceDE w:val="0"/>
      <w:autoSpaceDN w:val="0"/>
      <w:spacing w:after="0" w:line="240" w:lineRule="auto"/>
      <w:ind w:left="973"/>
      <w:outlineLvl w:val="1"/>
    </w:pPr>
    <w:rPr>
      <w:rFonts w:ascii="Times New Roman" w:eastAsia="Times New Roman" w:hAnsi="Times New Roman" w:cs="Times New Roman"/>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136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D1361"/>
    <w:rPr>
      <w:rFonts w:ascii="Times New Roman" w:eastAsia="Times New Roman" w:hAnsi="Times New Roman" w:cs="Times New Roman"/>
      <w:b/>
      <w:bCs/>
      <w:i/>
      <w:iCs/>
      <w:sz w:val="28"/>
      <w:szCs w:val="28"/>
      <w:u w:val="single" w:color="000000"/>
    </w:rPr>
  </w:style>
  <w:style w:type="numbering" w:customStyle="1" w:styleId="11">
    <w:name w:val="Нет списка1"/>
    <w:next w:val="a2"/>
    <w:uiPriority w:val="99"/>
    <w:semiHidden/>
    <w:unhideWhenUsed/>
    <w:rsid w:val="003D1361"/>
  </w:style>
  <w:style w:type="table" w:customStyle="1" w:styleId="TableNormal">
    <w:name w:val="Table Normal"/>
    <w:uiPriority w:val="2"/>
    <w:semiHidden/>
    <w:unhideWhenUsed/>
    <w:qFormat/>
    <w:rsid w:val="003D13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D136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D1361"/>
    <w:rPr>
      <w:rFonts w:ascii="Times New Roman" w:eastAsia="Times New Roman" w:hAnsi="Times New Roman" w:cs="Times New Roman"/>
      <w:sz w:val="28"/>
      <w:szCs w:val="28"/>
    </w:rPr>
  </w:style>
  <w:style w:type="paragraph" w:styleId="a5">
    <w:name w:val="List Paragraph"/>
    <w:basedOn w:val="a"/>
    <w:uiPriority w:val="1"/>
    <w:qFormat/>
    <w:rsid w:val="003D1361"/>
    <w:pPr>
      <w:widowControl w:val="0"/>
      <w:autoSpaceDE w:val="0"/>
      <w:autoSpaceDN w:val="0"/>
      <w:spacing w:before="48" w:after="0" w:line="240" w:lineRule="auto"/>
      <w:ind w:left="1136" w:hanging="164"/>
    </w:pPr>
    <w:rPr>
      <w:rFonts w:ascii="Times New Roman" w:eastAsia="Times New Roman" w:hAnsi="Times New Roman" w:cs="Times New Roman"/>
    </w:rPr>
  </w:style>
  <w:style w:type="paragraph" w:customStyle="1" w:styleId="TableParagraph">
    <w:name w:val="Table Paragraph"/>
    <w:basedOn w:val="a"/>
    <w:uiPriority w:val="1"/>
    <w:qFormat/>
    <w:rsid w:val="003D1361"/>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59"/>
    <w:rsid w:val="0027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A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FD1"/>
  </w:style>
  <w:style w:type="paragraph" w:styleId="a7">
    <w:name w:val="Balloon Text"/>
    <w:basedOn w:val="a"/>
    <w:link w:val="a8"/>
    <w:uiPriority w:val="99"/>
    <w:semiHidden/>
    <w:unhideWhenUsed/>
    <w:rsid w:val="003E61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61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D1361"/>
    <w:pPr>
      <w:widowControl w:val="0"/>
      <w:autoSpaceDE w:val="0"/>
      <w:autoSpaceDN w:val="0"/>
      <w:spacing w:before="53" w:after="0" w:line="240" w:lineRule="auto"/>
      <w:ind w:left="9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3D1361"/>
    <w:pPr>
      <w:widowControl w:val="0"/>
      <w:autoSpaceDE w:val="0"/>
      <w:autoSpaceDN w:val="0"/>
      <w:spacing w:after="0" w:line="240" w:lineRule="auto"/>
      <w:ind w:left="973"/>
      <w:outlineLvl w:val="1"/>
    </w:pPr>
    <w:rPr>
      <w:rFonts w:ascii="Times New Roman" w:eastAsia="Times New Roman" w:hAnsi="Times New Roman" w:cs="Times New Roman"/>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D1361"/>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3D1361"/>
    <w:rPr>
      <w:rFonts w:ascii="Times New Roman" w:eastAsia="Times New Roman" w:hAnsi="Times New Roman" w:cs="Times New Roman"/>
      <w:b/>
      <w:bCs/>
      <w:i/>
      <w:iCs/>
      <w:sz w:val="28"/>
      <w:szCs w:val="28"/>
      <w:u w:val="single" w:color="000000"/>
    </w:rPr>
  </w:style>
  <w:style w:type="numbering" w:customStyle="1" w:styleId="11">
    <w:name w:val="Нет списка1"/>
    <w:next w:val="a2"/>
    <w:uiPriority w:val="99"/>
    <w:semiHidden/>
    <w:unhideWhenUsed/>
    <w:rsid w:val="003D1361"/>
  </w:style>
  <w:style w:type="table" w:customStyle="1" w:styleId="TableNormal">
    <w:name w:val="Table Normal"/>
    <w:uiPriority w:val="2"/>
    <w:semiHidden/>
    <w:unhideWhenUsed/>
    <w:qFormat/>
    <w:rsid w:val="003D13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D136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D1361"/>
    <w:rPr>
      <w:rFonts w:ascii="Times New Roman" w:eastAsia="Times New Roman" w:hAnsi="Times New Roman" w:cs="Times New Roman"/>
      <w:sz w:val="28"/>
      <w:szCs w:val="28"/>
    </w:rPr>
  </w:style>
  <w:style w:type="paragraph" w:styleId="a5">
    <w:name w:val="List Paragraph"/>
    <w:basedOn w:val="a"/>
    <w:uiPriority w:val="1"/>
    <w:qFormat/>
    <w:rsid w:val="003D1361"/>
    <w:pPr>
      <w:widowControl w:val="0"/>
      <w:autoSpaceDE w:val="0"/>
      <w:autoSpaceDN w:val="0"/>
      <w:spacing w:before="48" w:after="0" w:line="240" w:lineRule="auto"/>
      <w:ind w:left="1136" w:hanging="164"/>
    </w:pPr>
    <w:rPr>
      <w:rFonts w:ascii="Times New Roman" w:eastAsia="Times New Roman" w:hAnsi="Times New Roman" w:cs="Times New Roman"/>
    </w:rPr>
  </w:style>
  <w:style w:type="paragraph" w:customStyle="1" w:styleId="TableParagraph">
    <w:name w:val="Table Paragraph"/>
    <w:basedOn w:val="a"/>
    <w:uiPriority w:val="1"/>
    <w:qFormat/>
    <w:rsid w:val="003D1361"/>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uiPriority w:val="59"/>
    <w:rsid w:val="00277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EA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A3FD1"/>
  </w:style>
  <w:style w:type="paragraph" w:styleId="a7">
    <w:name w:val="Balloon Text"/>
    <w:basedOn w:val="a"/>
    <w:link w:val="a8"/>
    <w:uiPriority w:val="99"/>
    <w:semiHidden/>
    <w:unhideWhenUsed/>
    <w:rsid w:val="003E61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6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cp:revision>
  <cp:lastPrinted>2022-10-10T11:41:00Z</cp:lastPrinted>
  <dcterms:created xsi:type="dcterms:W3CDTF">2022-07-27T21:13:00Z</dcterms:created>
  <dcterms:modified xsi:type="dcterms:W3CDTF">2022-12-14T08:15:00Z</dcterms:modified>
</cp:coreProperties>
</file>