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C0" w:rsidRDefault="00A141C0" w:rsidP="004946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C0" w:rsidRDefault="00A141C0" w:rsidP="004946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8911114"/>
            <wp:effectExtent l="0" t="0" r="0" b="4445"/>
            <wp:docPr id="1" name="Рисунок 1" descr="C:\Users\Ольга\Documents\Scanned Documents\Рисунок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Scanned Documents\Рисунок (7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41C0" w:rsidRDefault="00A141C0" w:rsidP="00A14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1C" w:rsidRPr="004E3396" w:rsidRDefault="0049461C" w:rsidP="004946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9461C" w:rsidRPr="004E3396" w:rsidRDefault="0049461C" w:rsidP="0049461C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4E3396">
        <w:rPr>
          <w:rStyle w:val="c2"/>
          <w:rFonts w:eastAsia="Calibri"/>
        </w:rPr>
        <w:t>Адаптированная рабочая программа по предмету изобразительное искусство для учащейся 5 класса, обучающихся по специальной индивидуальной программе развития (СИПР) вариант 2 №1599. Программа разработана  на основе материалов Федерального закона Российской Федерации от 29.12.2012 № 273-ФЗ «Об образовании в Российской Федерации».</w:t>
      </w:r>
      <w:r w:rsidRPr="004E3396">
        <w:t xml:space="preserve"> </w:t>
      </w:r>
      <w:r w:rsidRPr="004E3396">
        <w:rPr>
          <w:rStyle w:val="c2"/>
          <w:rFonts w:eastAsia="Calibri"/>
        </w:rPr>
        <w:t>Федерального государственного образовательного  стандарта образования обучающихся с умственной отсталостью (интеллектуальными нарушениями), (утв. приказом Министерства образования и науки РФ от 19 декабря 2014 г.№ 1599).</w:t>
      </w:r>
      <w:r w:rsidRPr="004E3396">
        <w:t xml:space="preserve"> </w:t>
      </w:r>
    </w:p>
    <w:p w:rsidR="0049461C" w:rsidRPr="004E3396" w:rsidRDefault="0049461C" w:rsidP="0049461C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96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общего образования обучающихся с умственной</w:t>
      </w:r>
      <w:r w:rsidRPr="004E33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339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4E33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39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4E33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339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4E33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39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 «Программы специальных (коррекционных) образовательных учреждений </w:t>
      </w:r>
      <w:r w:rsidRPr="004E3396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E3396">
        <w:rPr>
          <w:rFonts w:ascii="Times New Roman" w:eastAsia="Times New Roman" w:hAnsi="Times New Roman" w:cs="Times New Roman"/>
          <w:sz w:val="24"/>
          <w:szCs w:val="24"/>
        </w:rPr>
        <w:t xml:space="preserve"> вида 5-9 классов под редакцией доктора педагогических наук В.В. Воронковой. Москва, издательство «</w:t>
      </w:r>
      <w:proofErr w:type="spellStart"/>
      <w:r w:rsidRPr="004E339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4E3396">
        <w:rPr>
          <w:rFonts w:ascii="Times New Roman" w:eastAsia="Times New Roman" w:hAnsi="Times New Roman" w:cs="Times New Roman"/>
          <w:sz w:val="24"/>
          <w:szCs w:val="24"/>
        </w:rPr>
        <w:t xml:space="preserve">», Москва: Владос,2011 год, допущено Министерством образования и науки Российской Федерации в двух сборниках. Предлагаемая программа ориентирована на учебник: изобразительное искусство, Л.А. </w:t>
      </w:r>
      <w:proofErr w:type="spellStart"/>
      <w:r w:rsidRPr="004E3396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4E3396">
        <w:rPr>
          <w:rFonts w:ascii="Times New Roman" w:eastAsia="Times New Roman" w:hAnsi="Times New Roman" w:cs="Times New Roman"/>
          <w:sz w:val="24"/>
          <w:szCs w:val="24"/>
        </w:rPr>
        <w:t xml:space="preserve">,  «Просвещение», Москва: 2020 год. </w:t>
      </w:r>
    </w:p>
    <w:p w:rsidR="0049461C" w:rsidRPr="0049461C" w:rsidRDefault="0049461C" w:rsidP="00494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«Изобразительное искусство» создан с учетом</w:t>
      </w: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личностного, </w:t>
      </w:r>
      <w:proofErr w:type="spellStart"/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дифференцированного, </w:t>
      </w:r>
      <w:proofErr w:type="spellStart"/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компетентностного</w:t>
      </w:r>
      <w:proofErr w:type="spellEnd"/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культурно-ориентированного подходов в обучении и воспитании  детей с ОВЗ и направлен на формирование функционально грамотной личности на 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полной реа</w:t>
      </w:r>
      <w:r w:rsidR="00DA0D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возрастных возможностей.</w:t>
      </w:r>
    </w:p>
    <w:p w:rsidR="0049461C" w:rsidRPr="0049461C" w:rsidRDefault="0049461C" w:rsidP="00494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предлагаемом курсе изобразительного искусства, сформулированы как линии развития личности ученика средствами предмета:</w:t>
      </w:r>
    </w:p>
    <w:p w:rsidR="0049461C" w:rsidRPr="004E3396" w:rsidRDefault="0049461C" w:rsidP="0049461C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осмысленного применения полученных знаний и умений при решении учебно-познавательных и интегрированных  жизненно-практических задач;</w:t>
      </w:r>
    </w:p>
    <w:p w:rsidR="0049461C" w:rsidRPr="0049461C" w:rsidRDefault="0049461C" w:rsidP="00494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изобразительного искусства в 5 классе, состоит в том, чтобы:</w:t>
      </w:r>
    </w:p>
    <w:p w:rsidR="0049461C" w:rsidRPr="004E3396" w:rsidRDefault="0049461C" w:rsidP="0049461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49461C" w:rsidRPr="004E3396" w:rsidRDefault="0049461C" w:rsidP="0049461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набор предметных и </w:t>
      </w:r>
      <w:proofErr w:type="spellStart"/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 </w:t>
      </w:r>
    </w:p>
    <w:p w:rsidR="0049461C" w:rsidRPr="004E3396" w:rsidRDefault="0049461C" w:rsidP="0049461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процесс обучения изобразительному искусству для повышения общего развития обучающихся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 каждого ученика;</w:t>
      </w:r>
    </w:p>
    <w:p w:rsidR="0049461C" w:rsidRPr="004E3396" w:rsidRDefault="0049461C" w:rsidP="0049461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обучающихся эстетические чувства, умение видеть и понимать красивое;  оценочные суждения о произведениях изобразительного искусства, декоративно-прикладного и народного искусства, скульптуры, архитектуры, дизайна.  </w:t>
      </w:r>
      <w:proofErr w:type="gramEnd"/>
    </w:p>
    <w:p w:rsidR="0049461C" w:rsidRPr="004E3396" w:rsidRDefault="0049461C" w:rsidP="0049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CA" w:rsidRPr="004E3396" w:rsidRDefault="0049461C" w:rsidP="000846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</w:t>
      </w:r>
      <w:r w:rsidR="000846CA"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«Изобразительное искусство» в</w:t>
      </w:r>
      <w:r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плане</w:t>
      </w:r>
    </w:p>
    <w:p w:rsidR="000846CA" w:rsidRPr="004E3396" w:rsidRDefault="000846CA" w:rsidP="000846CA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9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по предмету изобразительное искусство МБОУ СОШ п. Джонка ориентирован на 34 </w:t>
      </w:r>
      <w:proofErr w:type="gramStart"/>
      <w:r w:rsidRPr="004E3396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4E3396">
        <w:rPr>
          <w:rFonts w:ascii="Times New Roman" w:eastAsia="Times New Roman" w:hAnsi="Times New Roman" w:cs="Times New Roman"/>
          <w:sz w:val="24"/>
          <w:szCs w:val="24"/>
        </w:rPr>
        <w:t xml:space="preserve"> недели. На изучение предмета «Изобразительное искусство» в           5 классе отводится 0,5 часа в неделю и 17 часов в год.</w:t>
      </w:r>
    </w:p>
    <w:p w:rsidR="000846CA" w:rsidRPr="004E3396" w:rsidRDefault="000846CA" w:rsidP="00DA0D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6CA" w:rsidRPr="004E3396" w:rsidRDefault="000846CA" w:rsidP="000846CA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0846CA" w:rsidRPr="0049461C" w:rsidRDefault="000846CA" w:rsidP="000846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«Декоративно-прикладно</w:t>
      </w: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искусство в жизни человека»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</w:t>
      </w: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вние корни народного искусства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</w:t>
      </w: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ема. Древние образы в народном искусстве (символика)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изображения как обо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значение жизненно важных для человека смыслов, их условно-символический характер.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изображение «Чаши-календаря»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кисти, бумага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Зрительный ряд: примеры древних символов в надомной резь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бе, на прялках, посуде, вышитых полотенцах.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Древние образы в народном искусстве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(крестьянского) прикладного искусства — солярные знаки, конь, птица, мать-земля, древо жиз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 — как выражение мифопоэтических представлений человека о мире, как память народа. </w:t>
      </w:r>
      <w:proofErr w:type="gramEnd"/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работа над декоративной композицией на тему древних образов в резьбе и росписи по дереву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кисти, бумага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примеры древних образов в надомной резь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бе, на прялках, посуде, вышитых полотенцах.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Декор русской избы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конструкции и декора в традиционном русском жи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лище. Отражение картины мира в трехчастной структуре и образ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строе избы (небо, земля,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-водный мир).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работа над украшением элементов избы (фронтон, наличники,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причелина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лобовая доска) солярными знаками, растительными и зооморфными мотивами, геометрическими элементами, выстраивание их в орнаментальную композицию.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кисти, бумага.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элементы декоративного убранства русских</w:t>
      </w: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 в разных регионах России.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Внутренний мир русской избы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внутреннего пространства крестьянского дома, его символика (потолок — небо, пол — земля, подпол — подземный мир, окна — очи, свет и т. д.).</w:t>
      </w:r>
      <w:proofErr w:type="gram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важные центры в крес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тьянском доме: печное пространство, красный угол, круг предме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быта, труда и включение их в пространство дома. Единство пользы и красоты.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работа над рисунком «В русской избе» (выбор композиции, выполнение подмалевка, изображение предметов народного быта и труда, людей в народной праздничной одежде).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кисти, бумага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примеры интерьеров крестьянского жилища.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Конструкция и декор предметов народного быта и труда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прялки, деревянная фигурная посуда, предметы тру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да— </w:t>
      </w: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ласть конструктивной фантазии, умелого владения мате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быта, выявление символического значения декоративных эле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украшение разделочных досок орнаментальной росписью.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кисти.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русские прялки, образцы деревянной фигур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посуды (слайды, репродукции).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Образы и мотивы в орнаментах русской народной вышивки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тальных построений в вышивках на полотенце.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выполнение эскиза узора вышивки на полотенце в традиции народных мастеров.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восковые мелки или фломастеры.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образцы народной вышивки, примеры варь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ирования традиционных образов и мотивов в орнаментах народ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вышивки (слайды).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Народный праздничный костюм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форм и украшений народного праздничного костюма в различных республиках и регионах России. Форма и декор женских головных уборов. Выражение идеи це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лостности мира, нерасторжимой связи земного и небесного в об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разном строе народной праздничной одежды.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выполнение эскиза народного праздничного костюма </w:t>
      </w:r>
    </w:p>
    <w:p w:rsidR="000846CA" w:rsidRPr="0049461C" w:rsidRDefault="000846CA" w:rsidP="000846CA">
      <w:pPr>
        <w:tabs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Материалы: бумага, кисти, гуашь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Тема. Народные праздничные обряды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народные праздники — это способ участия чело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значение.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изображение народного праздничного гуляния </w:t>
      </w:r>
    </w:p>
    <w:p w:rsidR="000846CA" w:rsidRPr="0049461C" w:rsidRDefault="000846CA" w:rsidP="000846CA">
      <w:pPr>
        <w:tabs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бумага, кисти, гуашь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слайды, примеры современного народного искусства.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Обобщение темы четверти.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теме четверти (просмотр слайдов, репродукций). Выступление поисковых групп по проблемам народного искусства. Игра-лото по теме четверти.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</w:t>
      </w:r>
      <w:r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зь времен в народном искусстве.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тьянских традиций в современной жизни, а также дать представ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об общности народных художественных промыслов и их различиях.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Древние образы в современных народных игрушках.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Живучесть древних образов (коня, птицы, бабы) в современ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художественным промыслам. Единство формы и декора в игрушке. Цветовой строй и основные элементы росписи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местных форм игрушек.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создание игрушки (импровизация формы) и украшение ее декоративной росписью в традиции одного из промыслов.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пластилин или глина, стеки, подставка для леп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водоэмульсионная краска для грунтовки, гуашь и тонкие ки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для росписи.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слайды «Народные художественные промыслы России», «Дымковская игрушка»; таблицы с примерами основных элементов росписи народных глиняных игрушек разных промыслов.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Искусство Гжели. Истоки и современное развитие промысла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посудных форм, единство формы и декора.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тяжением, дополненный изящной линией.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вырезание из бумаги форм посуды и украшение их росписью с использованием традиционных для данного промыс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приемов письма.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белая бумага, ножницы, клей, акварель, большие и маленькие кисти.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набор слайдов «Гжель», подлинные образцы Гжели.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ряд: стихи о гжельской керамике.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Искусство Городца. Истоки и современное развитие промысла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городецкой росписи. Подробное рассмо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росписи. Розаны и купавки — основные элементы декоратив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композиции. Композиция орнаментальной и сюжетной роспи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си; изящество изображения, отточенность линейного рисунка. Основные приемы городецкой росписи.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выполнение фрагмента росписи по мотивам городец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росписи с использованием образа птицы, коня, растительных элементов.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большие и маленькие кисти, тонирован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под дерево бумага.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слайды и репродукции с изображением произведений городецкого промысла, подлинные образцы Городца.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Тема. Искусство </w:t>
      </w:r>
      <w:proofErr w:type="spellStart"/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Жостова</w:t>
      </w:r>
      <w:proofErr w:type="spellEnd"/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Истоки и современное развитие промысла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Жостовская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— свободная кистевая живописная 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импровизация. Создание в живописи эффекта освещенности, объемности букета цветов. Основные приемы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жостовского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формирующие бу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кет: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замалевок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тенежка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прокладка,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бликовка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чертежка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привязка.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выполнение фрагмента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жостовской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с вклю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чением в нее крупных и мелких форм цветов, связанных друг с другом.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большие и маленькие кисти, белая бумага.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слайды, репродукции, таблицы с изображе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жостовских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подносов и фрагментов росписи; подлинные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подносы; изображение цветов.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Роль народных художественных промыслов в современной жизни (обобщение темы)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занимательной викторины.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</w:t>
      </w:r>
      <w:r w:rsidR="004E3396"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 - человек, общество, время</w:t>
      </w: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Зачем людям украшения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 </w:t>
      </w: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proofErr w:type="gram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предметы декоративного искусства несут на себе печать определенных человеческих отношений. Украсить — значит наполнить вещь общественно значимым смыслом, определить роль ее хозяина. Эта роль сказывается на всем образном строе вещи.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зарисовка украшений Древней Греции.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большие и маленькие кисти, белая бумага.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примеры декоративного искусства разных времен и народов, в которых наиболее ярко раскрывается его социальная роль.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Древнегреческие вазы.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чернофигурной росписи и краснофигурной росписи ваз в Древней Греции.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эскизы формы и декора греческих ваз.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гуашь, большие и маленькие кисти, белая бумага.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примеры греческой керамики.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Декор и положение человека в обществе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декоративного искусства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выполнение эскизов браслетов, ожерелий, алебастровых ваз по мотивам декоративного искусства Древнего Египта.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 белая и цветная, ножницы, клей, гуашь, кисти.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образцы декоративного искусства Древнего Египта (слайды, репродукции), таблицы с изображением древнеегипетской символики.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ряд: мифы Древнего Египта.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Символика украшений Древнего Египта.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продолжение выполнения практической работы по зарисовке предметов ДПИ Древнего Египта.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Одежда говорит о человеке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костюм не только служат практическим целям, они являются особым знаком — знаком положения человека в обществе и его намерений, т. е. его роли. Тема рас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крывается на изучении стилей, эпох, одежды разных эпох.</w:t>
      </w:r>
    </w:p>
    <w:p w:rsidR="000846CA" w:rsidRPr="0049461C" w:rsidRDefault="000846CA" w:rsidP="000846CA">
      <w:pPr>
        <w:tabs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зарисовка костюма любой эпохи.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кисти большие и маленькие.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иллюстрации костюмов разных эпох, видео.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Декоративное искусство Древнего Китая.</w:t>
      </w:r>
    </w:p>
    <w:p w:rsidR="000846CA" w:rsidRPr="0049461C" w:rsidRDefault="000846CA" w:rsidP="000846CA">
      <w:pPr>
        <w:tabs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декоративного искусства Древнего Китая (где была очень строгая регламентация в одежде людей разных сословий).</w:t>
      </w:r>
    </w:p>
    <w:p w:rsidR="000846CA" w:rsidRPr="0049461C" w:rsidRDefault="000846CA" w:rsidP="000846CA">
      <w:pPr>
        <w:tabs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 зарисовка элементов китайского костюма.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кисти большие и маленькие.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слайды, репродукции картин, фотографии с изображением зданий, предметов быта, одежды, относящихся к определенной эпохе.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Декоративное искусство Западной Европы.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обратить внимание обучающихся на то, что декоративно-прикладное искусство Западной Европы эпохи барокко совершен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не похоже на древнеегипетское, древнекитайское своими фор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мами, орнаментикой, цветовой гаммой, но суть декора (украшений) остается та же — выявлять роли людей, их отношения в обществе, а также выявлять и подчеркивать определенные общности людей по классовому, сословному и профессиональному признакам.</w:t>
      </w:r>
      <w:proofErr w:type="gramEnd"/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создание декоративного панно на тему «Бал во дворце» по мотивам сказки Ш. Перро «Золушка» (выбор композиции; передача стилевого единства декора одежды, предметов интерьера; выявление социальных принципов в изображаемых костюмах).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кисти большие и маленькие.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Зрительный ряд: слайды, иллюстрации из сказок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О чем рассказывают гербы и эмблемы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Декоративность, орнаментальность, изобразительная услов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классичес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герба, изобразительные формы, взятые из жизни и мифологии, их символическое значение, символику цвета в классической геральдике. Символы и эмблемы в современном обществе, значение их элементов.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создание проекта собственного герба или герба своей семьи.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кисти, ограничение цветовой палитры.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изображение средневековых гербов, набор слайдов «Старинные гербы русских городов».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Символы и эмблемы в современном обществе.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Символический характер декоративного искусства на примере эмблем. Символы и эмблемы, используемые в обществе, сферы их применения, значение их элементов.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создание проекта эмблемы школьного кабинета или школы.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кисти, ограничение цветовой палитры.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схемы-таблицы с изображением знаков-символов, плакаты по охране труда, содержащие символы, этикетки.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Роль декоративного искусства в жизни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 искусство в современно</w:t>
      </w:r>
      <w:r w:rsidR="004E3396"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мире</w:t>
      </w: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выставочное искусство.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конкретном материале.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интерпретация древних образов народного искусства в работах современных художников.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разработка эскизов коллективных панно и витражей для украшения интерьера школы по мотивам русских народных сказок, народных праздничных гуляний, древних образов народ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(крестьянского) искусства. Творческая интерпретация древ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образов: древа жизни, коня, птицы, матери-земли.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цветные мелки, тонированная бумага.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произведения современного декоративного искусства, выполненные в разных материалах; фотографии с изображением декоративных панно, выполненных по мотивам народного искусства.</w:t>
      </w:r>
    </w:p>
    <w:p w:rsidR="000846CA" w:rsidRPr="0049461C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 сам - мастер. </w:t>
      </w:r>
    </w:p>
    <w:p w:rsidR="000846CA" w:rsidRDefault="000846CA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декоративной работы в материале</w:t>
      </w: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оллективной реализации в конкретном материале наиболее удачного из замыслов. Технология работы с выбранным материалом (плетение, коллаж, керамический рельеф, папье-маше, расписные доски и т. д.) требует постепенного, поэтапного выполнения задуманного панно. Сначала вместе с педагогом выполняется «картон», т. е. эскиз будущей работы в натуральную величину. Общая композиция де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лится на фрагменты (которые выполняются отдельными ученика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ми), их собирают в более крупные блоки, а затем монтируют в общее декоративное панно. Педагог вместе с учащимися решает, учитывая реальные условия, из какого материала будут выполняться декоративные работы.</w:t>
      </w:r>
    </w:p>
    <w:p w:rsidR="00DA0D04" w:rsidRPr="004E3396" w:rsidRDefault="00DA0D04" w:rsidP="00DA0D0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изученного материала</w:t>
      </w:r>
    </w:p>
    <w:p w:rsidR="00DA0D04" w:rsidRPr="0049461C" w:rsidRDefault="00DA0D04" w:rsidP="00DA0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результатов  предусматриваются в следующие </w:t>
      </w: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текущий, итоговый и промежуточный.</w:t>
      </w:r>
    </w:p>
    <w:p w:rsidR="00DA0D04" w:rsidRPr="0049461C" w:rsidRDefault="00DA0D04" w:rsidP="00DA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Стартовый контроль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года. Он определяет исходный уровень </w:t>
      </w:r>
      <w:proofErr w:type="spell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 или тест.</w:t>
      </w:r>
    </w:p>
    <w:p w:rsidR="00DA0D04" w:rsidRPr="0049461C" w:rsidRDefault="00DA0D04" w:rsidP="00DA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контроль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DA0D04" w:rsidRPr="0049461C" w:rsidRDefault="00DA0D04" w:rsidP="00DA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контроль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этапное подведение итогов за четверть после прохождения тем четвертей в форме  выставки или теста. </w:t>
      </w:r>
    </w:p>
    <w:p w:rsidR="00DA0D04" w:rsidRPr="0049461C" w:rsidRDefault="00DA0D04" w:rsidP="00DA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Промежуточная аттестация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D04" w:rsidRDefault="00DA0D04" w:rsidP="00DA0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Промежуточная аттестация в 5 классе засчитывается на основании текущего к</w:t>
      </w:r>
      <w:r w:rsidRPr="004E339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онтроля.</w:t>
      </w:r>
    </w:p>
    <w:p w:rsidR="00DA0D04" w:rsidRPr="004E3396" w:rsidRDefault="00DA0D04" w:rsidP="00DA0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A0D04" w:rsidRPr="0049461C" w:rsidRDefault="00DA0D04" w:rsidP="00DA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коррекционной работы:</w:t>
      </w:r>
    </w:p>
    <w:p w:rsidR="00DA0D04" w:rsidRPr="0049461C" w:rsidRDefault="00DA0D04" w:rsidP="00DA0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и развитие:</w:t>
      </w:r>
    </w:p>
    <w:p w:rsidR="00DA0D04" w:rsidRPr="004E3396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мыслительных операций (сравнения, обобщения, ориентации в пространстве, последовательности действий);</w:t>
      </w:r>
    </w:p>
    <w:p w:rsidR="00DA0D04" w:rsidRPr="004E3396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наглядно-действенного, </w:t>
      </w: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наглядно-образного и словесно-логического мышления;</w:t>
      </w:r>
    </w:p>
    <w:p w:rsidR="00DA0D04" w:rsidRPr="004E3396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зрительного восприятия и узнавания;</w:t>
      </w:r>
    </w:p>
    <w:p w:rsidR="00DA0D04" w:rsidRPr="004E3396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моторики пальцев;</w:t>
      </w:r>
    </w:p>
    <w:p w:rsidR="00DA0D04" w:rsidRPr="004E3396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пространственных представлений и ориентации;</w:t>
      </w:r>
    </w:p>
    <w:p w:rsidR="00DA0D04" w:rsidRPr="004E3396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 и обогащение словаря;</w:t>
      </w:r>
    </w:p>
    <w:p w:rsidR="00DA0D04" w:rsidRPr="004E3396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коррекцию нарушений  эмоционально-волевой и личностной сферы;</w:t>
      </w:r>
    </w:p>
    <w:p w:rsidR="00DA0D04" w:rsidRPr="00DA0D04" w:rsidRDefault="00DA0D04" w:rsidP="00DA0D0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коррекцию индивидуальных пробелов в знаниях, умениях, навыках.</w:t>
      </w:r>
    </w:p>
    <w:p w:rsidR="00DA0D04" w:rsidRPr="0049461C" w:rsidRDefault="00DA0D04" w:rsidP="0008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396" w:rsidRPr="00DA0D04" w:rsidRDefault="00DA0D04" w:rsidP="00DA0D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9461C" w:rsidRPr="0049461C" w:rsidRDefault="0049461C" w:rsidP="004E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C">
        <w:rPr>
          <w:rFonts w:ascii="Tahoma" w:eastAsia="Times New Roman" w:hAnsi="Tahoma" w:cs="Tahoma"/>
          <w:sz w:val="28"/>
          <w:szCs w:val="28"/>
          <w:lang w:eastAsia="ru-RU"/>
        </w:rPr>
        <w:t xml:space="preserve">      </w:t>
      </w:r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и актуальных задач  обучения по адаптированной общеобразовательной программе для детей с нарушениями интеллекта (легкая степень умственной отсталости</w:t>
      </w:r>
      <w:proofErr w:type="gramStart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)я</w:t>
      </w:r>
      <w:proofErr w:type="gramEnd"/>
      <w:r w:rsidRPr="004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улучшение психического состояния обучающихся, коррекция эмоционально-волевой и познавательной сфер</w:t>
      </w:r>
      <w:r w:rsidRPr="0049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Основная задача </w:t>
      </w:r>
      <w:proofErr w:type="gramStart"/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обучения по</w:t>
      </w:r>
      <w:proofErr w:type="gramEnd"/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адаптированной программе:</w:t>
      </w: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к жизни, посильному участию в труде,  большое место в программе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обучающихся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предметного содержания курса изобразительного искусства у обучающихся предполагается </w:t>
      </w: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универсальных учебных действий </w:t>
      </w: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(личностных, познавательных, регулятивных, коммуникативных),</w:t>
      </w: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позволяющих достигать</w:t>
      </w: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личностных</w:t>
      </w: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E3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регулятивных, познавательных, коммуникативных и предметных </w:t>
      </w:r>
      <w:r w:rsidRPr="0049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результатов.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Личностными результатами </w:t>
      </w: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изучения курса являются:</w:t>
      </w:r>
    </w:p>
    <w:p w:rsidR="0049461C" w:rsidRPr="0049461C" w:rsidRDefault="0049461C" w:rsidP="0049461C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образного восприятия и освоение способов художественного, творческого самовыражения личности:</w:t>
      </w:r>
    </w:p>
    <w:p w:rsidR="0049461C" w:rsidRPr="0049461C" w:rsidRDefault="0049461C" w:rsidP="0049461C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мировоззрения, целостного представления о мире, о формах  искусства</w:t>
      </w:r>
    </w:p>
    <w:p w:rsidR="0049461C" w:rsidRPr="0049461C" w:rsidRDefault="0049461C" w:rsidP="0049461C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49461C" w:rsidRPr="0049461C" w:rsidRDefault="0049461C" w:rsidP="0049461C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готовности к труду, навыков самостоятельной работы</w:t>
      </w:r>
    </w:p>
    <w:p w:rsidR="0049461C" w:rsidRPr="0049461C" w:rsidRDefault="0049461C" w:rsidP="0049461C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Умение познавать мир через образы и формы изобразительного искусства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изучения изобразительного искусства проявляются:</w:t>
      </w:r>
    </w:p>
    <w:p w:rsidR="0049461C" w:rsidRPr="0049461C" w:rsidRDefault="0049461C" w:rsidP="0049461C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развитии зрительной памяти, фантазии, воображения, художественной интуиции</w:t>
      </w:r>
      <w:proofErr w:type="gramStart"/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,;</w:t>
      </w:r>
      <w:proofErr w:type="gramEnd"/>
    </w:p>
    <w:p w:rsidR="0049461C" w:rsidRPr="0049461C" w:rsidRDefault="0049461C" w:rsidP="0049461C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49461C" w:rsidRPr="0049461C" w:rsidRDefault="0049461C" w:rsidP="0049461C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49461C" w:rsidRPr="0049461C" w:rsidRDefault="0049461C" w:rsidP="0049461C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области предметных результатов </w:t>
      </w:r>
      <w:proofErr w:type="gramStart"/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обучающемуся</w:t>
      </w:r>
      <w:proofErr w:type="gramEnd"/>
      <w:r w:rsidRPr="004E3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предоставляется возможность научиться: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познавательной сфере:</w:t>
      </w:r>
    </w:p>
    <w:p w:rsidR="0049461C" w:rsidRPr="0049461C" w:rsidRDefault="0049461C" w:rsidP="0049461C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познавать мир через визуальный художественный образ, учиться видеть роль изобразительного искусства в жизни человека и общества;</w:t>
      </w:r>
    </w:p>
    <w:p w:rsidR="0049461C" w:rsidRPr="0049461C" w:rsidRDefault="0049461C" w:rsidP="0049461C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49461C" w:rsidRPr="0049461C" w:rsidRDefault="0049461C" w:rsidP="0049461C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-различать изученные виды и жанры искусств;</w:t>
      </w:r>
    </w:p>
    <w:p w:rsidR="0049461C" w:rsidRPr="0049461C" w:rsidRDefault="0049461C" w:rsidP="0049461C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приобретать практические навыки и умения в изобразительной деятельности;</w:t>
      </w:r>
    </w:p>
    <w:p w:rsidR="0049461C" w:rsidRPr="0049461C" w:rsidRDefault="0049461C" w:rsidP="0049461C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наблюдать объекты и явления искусства, воспринимать смысл художественного образа, произведения искусства;</w:t>
      </w:r>
    </w:p>
    <w:p w:rsidR="0049461C" w:rsidRPr="0049461C" w:rsidRDefault="0049461C" w:rsidP="0049461C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конкретизации;</w:t>
      </w:r>
    </w:p>
    <w:p w:rsidR="0049461C" w:rsidRPr="0049461C" w:rsidRDefault="0049461C" w:rsidP="0049461C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создавать условия для коррекции памяти, внимания и других психических функций.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ценностно-ориентационной сфере:</w:t>
      </w:r>
    </w:p>
    <w:p w:rsidR="0049461C" w:rsidRPr="0049461C" w:rsidRDefault="0049461C" w:rsidP="0049461C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49461C" w:rsidRPr="0049461C" w:rsidRDefault="0049461C" w:rsidP="0049461C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развивать эстетический (художественный) вкус как способность чувствовать и воспринимать искусство во всем многообразии их видов и жанров;</w:t>
      </w:r>
    </w:p>
    <w:p w:rsidR="0049461C" w:rsidRPr="0049461C" w:rsidRDefault="0049461C" w:rsidP="0049461C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коммуникативной сфере:</w:t>
      </w:r>
    </w:p>
    <w:p w:rsidR="0049461C" w:rsidRPr="0049461C" w:rsidRDefault="0049461C" w:rsidP="0049461C">
      <w:pPr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Формировать коммуникативную, информационную и социально-эстетическую компетентность. </w:t>
      </w:r>
    </w:p>
    <w:p w:rsidR="0049461C" w:rsidRPr="0049461C" w:rsidRDefault="0049461C" w:rsidP="0049461C">
      <w:pPr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Овладевать культурой устной и письменной речи </w:t>
      </w:r>
      <w:proofErr w:type="gramStart"/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школьники учатся комментировать свою деятельность. Сначала по образцу учителя давать полный словесный отчет о выполненных действиях.</w:t>
      </w:r>
    </w:p>
    <w:p w:rsidR="0049461C" w:rsidRPr="0049461C" w:rsidRDefault="0049461C" w:rsidP="0049461C">
      <w:pPr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Формулировать (при помощи учителя) вопросы и ответы в ходе выполнения задания и правильности его выполнения.                        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эстетической сфере:</w:t>
      </w: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-</w:t>
      </w:r>
    </w:p>
    <w:p w:rsidR="0049461C" w:rsidRPr="0049461C" w:rsidRDefault="0049461C" w:rsidP="0049461C">
      <w:pPr>
        <w:numPr>
          <w:ilvl w:val="0"/>
          <w:numId w:val="10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реализовывать творческий потенциал в собственной художественно-творческой деятельности;</w:t>
      </w:r>
    </w:p>
    <w:p w:rsidR="0049461C" w:rsidRPr="0049461C" w:rsidRDefault="0049461C" w:rsidP="0049461C">
      <w:pPr>
        <w:numPr>
          <w:ilvl w:val="0"/>
          <w:numId w:val="10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развивать художественное мышление, вкус, воображение и фантазию;</w:t>
      </w:r>
    </w:p>
    <w:p w:rsidR="0049461C" w:rsidRPr="0049461C" w:rsidRDefault="0049461C" w:rsidP="0049461C">
      <w:pPr>
        <w:numPr>
          <w:ilvl w:val="0"/>
          <w:numId w:val="10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49461C" w:rsidRPr="0049461C" w:rsidRDefault="0049461C" w:rsidP="0049461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трудовой сфере:</w:t>
      </w:r>
    </w:p>
    <w:p w:rsidR="0049461C" w:rsidRPr="0049461C" w:rsidRDefault="0049461C" w:rsidP="0049461C">
      <w:pPr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применять различные выразительные средства, художественные материалы и техники в своей творческой деятельности</w:t>
      </w:r>
    </w:p>
    <w:p w:rsidR="0049461C" w:rsidRPr="004E3396" w:rsidRDefault="0049461C" w:rsidP="0049461C">
      <w:pPr>
        <w:numPr>
          <w:ilvl w:val="0"/>
          <w:numId w:val="12"/>
        </w:num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94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овладевать свойствами графических, изобразительных действий, существующими между ними связями, отношениями, зависимостями.</w:t>
      </w:r>
    </w:p>
    <w:p w:rsidR="004E3396" w:rsidRPr="004E3396" w:rsidRDefault="004E3396" w:rsidP="00DA0D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0D04" w:rsidRDefault="00DA0D04" w:rsidP="00DA0D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E339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Тематическое планирование</w:t>
      </w:r>
    </w:p>
    <w:p w:rsidR="00DA0D04" w:rsidRPr="0049461C" w:rsidRDefault="00DA0D04" w:rsidP="00DA0D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A0D04" w:rsidRPr="0049461C" w:rsidTr="000B72A8">
        <w:trPr>
          <w:trHeight w:val="289"/>
        </w:trPr>
        <w:tc>
          <w:tcPr>
            <w:tcW w:w="993" w:type="dxa"/>
            <w:vMerge w:val="restart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vMerge w:val="restart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/ количество часов</w:t>
            </w:r>
          </w:p>
        </w:tc>
        <w:tc>
          <w:tcPr>
            <w:tcW w:w="2410" w:type="dxa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0D04" w:rsidRPr="0049461C" w:rsidTr="000B72A8">
        <w:trPr>
          <w:trHeight w:val="138"/>
        </w:trPr>
        <w:tc>
          <w:tcPr>
            <w:tcW w:w="993" w:type="dxa"/>
            <w:vMerge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A0D04" w:rsidRPr="0049461C" w:rsidTr="000B72A8">
        <w:trPr>
          <w:trHeight w:val="269"/>
        </w:trPr>
        <w:tc>
          <w:tcPr>
            <w:tcW w:w="993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корни народного искусства (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10" w:type="dxa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0D04" w:rsidRPr="0049461C" w:rsidTr="000B72A8">
        <w:trPr>
          <w:trHeight w:val="269"/>
        </w:trPr>
        <w:tc>
          <w:tcPr>
            <w:tcW w:w="993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времен в народном искусстве (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10" w:type="dxa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0D04" w:rsidRPr="0049461C" w:rsidTr="000B72A8">
        <w:trPr>
          <w:trHeight w:val="269"/>
        </w:trPr>
        <w:tc>
          <w:tcPr>
            <w:tcW w:w="993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- человек, общество, время (6</w:t>
            </w: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2410" w:type="dxa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0D04" w:rsidRPr="0049461C" w:rsidTr="000B72A8">
        <w:trPr>
          <w:trHeight w:val="269"/>
        </w:trPr>
        <w:tc>
          <w:tcPr>
            <w:tcW w:w="993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в современном мире (4 часа</w:t>
            </w: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10" w:type="dxa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0D04" w:rsidRPr="0049461C" w:rsidTr="000B72A8">
        <w:trPr>
          <w:trHeight w:val="519"/>
        </w:trPr>
        <w:tc>
          <w:tcPr>
            <w:tcW w:w="993" w:type="dxa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DA0D04" w:rsidRPr="0049461C" w:rsidRDefault="00DA0D04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vAlign w:val="center"/>
          </w:tcPr>
          <w:p w:rsidR="00DA0D04" w:rsidRPr="0049461C" w:rsidRDefault="00DA0D04" w:rsidP="000B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9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4E3396" w:rsidRPr="004E3396" w:rsidRDefault="004E3396" w:rsidP="004E3396">
      <w:pPr>
        <w:shd w:val="clear" w:color="auto" w:fill="FFFFFF"/>
        <w:spacing w:after="0" w:line="270" w:lineRule="atLeast"/>
        <w:ind w:left="18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3396" w:rsidRPr="004E3396" w:rsidRDefault="004E3396" w:rsidP="004E3396">
      <w:pPr>
        <w:shd w:val="clear" w:color="auto" w:fill="FFFFFF"/>
        <w:spacing w:after="0" w:line="270" w:lineRule="atLeast"/>
        <w:ind w:left="18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3396" w:rsidRPr="004E3396" w:rsidRDefault="004E3396" w:rsidP="004E3396">
      <w:pPr>
        <w:shd w:val="clear" w:color="auto" w:fill="FFFFFF"/>
        <w:spacing w:after="0" w:line="270" w:lineRule="atLeast"/>
        <w:ind w:left="18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3396" w:rsidRPr="004E3396" w:rsidRDefault="004E3396" w:rsidP="004E3396">
      <w:pPr>
        <w:shd w:val="clear" w:color="auto" w:fill="FFFFFF"/>
        <w:spacing w:after="0" w:line="270" w:lineRule="atLeast"/>
        <w:ind w:left="18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3396" w:rsidRPr="004E3396" w:rsidRDefault="004E3396" w:rsidP="004E3396">
      <w:pPr>
        <w:shd w:val="clear" w:color="auto" w:fill="FFFFFF"/>
        <w:spacing w:after="0" w:line="270" w:lineRule="atLeast"/>
        <w:ind w:left="18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3396" w:rsidRPr="004E3396" w:rsidRDefault="004E3396" w:rsidP="004E3396">
      <w:pPr>
        <w:shd w:val="clear" w:color="auto" w:fill="FFFFFF"/>
        <w:spacing w:after="0" w:line="270" w:lineRule="atLeast"/>
        <w:ind w:left="18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3396" w:rsidRPr="004E3396" w:rsidRDefault="004E3396" w:rsidP="004E3396">
      <w:pPr>
        <w:shd w:val="clear" w:color="auto" w:fill="FFFFFF"/>
        <w:spacing w:after="0" w:line="270" w:lineRule="atLeast"/>
        <w:ind w:left="18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E46EC" w:rsidRPr="004E3396" w:rsidRDefault="007E46EC"/>
    <w:sectPr w:rsidR="007E46EC" w:rsidRPr="004E3396" w:rsidSect="0070728C">
      <w:footerReference w:type="default" r:id="rId9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82" w:rsidRDefault="001D4B82" w:rsidP="0049461C">
      <w:pPr>
        <w:spacing w:after="0" w:line="240" w:lineRule="auto"/>
      </w:pPr>
      <w:r>
        <w:separator/>
      </w:r>
    </w:p>
  </w:endnote>
  <w:endnote w:type="continuationSeparator" w:id="0">
    <w:p w:rsidR="001D4B82" w:rsidRDefault="001D4B82" w:rsidP="0049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E" w:rsidRPr="0049461C" w:rsidRDefault="001D4B82">
    <w:pPr>
      <w:pStyle w:val="a3"/>
      <w:jc w:val="center"/>
      <w:rPr>
        <w:lang w:val="ru-RU"/>
      </w:rPr>
    </w:pPr>
  </w:p>
  <w:p w:rsidR="0086357E" w:rsidRDefault="001D4B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82" w:rsidRDefault="001D4B82" w:rsidP="0049461C">
      <w:pPr>
        <w:spacing w:after="0" w:line="240" w:lineRule="auto"/>
      </w:pPr>
      <w:r>
        <w:separator/>
      </w:r>
    </w:p>
  </w:footnote>
  <w:footnote w:type="continuationSeparator" w:id="0">
    <w:p w:rsidR="001D4B82" w:rsidRDefault="001D4B82" w:rsidP="0049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898"/>
    <w:multiLevelType w:val="multilevel"/>
    <w:tmpl w:val="FBB2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43DA"/>
    <w:multiLevelType w:val="hybridMultilevel"/>
    <w:tmpl w:val="AFC8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803"/>
    <w:multiLevelType w:val="hybridMultilevel"/>
    <w:tmpl w:val="6004DE1A"/>
    <w:lvl w:ilvl="0" w:tplc="9BD4B4B6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B0729"/>
    <w:multiLevelType w:val="hybridMultilevel"/>
    <w:tmpl w:val="DDA80678"/>
    <w:lvl w:ilvl="0" w:tplc="9BD4B4B6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0A08"/>
    <w:multiLevelType w:val="hybridMultilevel"/>
    <w:tmpl w:val="17DEF1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94E91"/>
    <w:multiLevelType w:val="hybridMultilevel"/>
    <w:tmpl w:val="B88A16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911BB1"/>
    <w:multiLevelType w:val="hybridMultilevel"/>
    <w:tmpl w:val="0FA2FC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8B7B5D"/>
    <w:multiLevelType w:val="hybridMultilevel"/>
    <w:tmpl w:val="D0700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D6E48"/>
    <w:multiLevelType w:val="hybridMultilevel"/>
    <w:tmpl w:val="0246B3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2F098B"/>
    <w:multiLevelType w:val="hybridMultilevel"/>
    <w:tmpl w:val="7922A44E"/>
    <w:lvl w:ilvl="0" w:tplc="9BD4B4B6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8A3198"/>
    <w:multiLevelType w:val="multilevel"/>
    <w:tmpl w:val="AA0A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D04417"/>
    <w:multiLevelType w:val="hybridMultilevel"/>
    <w:tmpl w:val="D1426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EF45D2"/>
    <w:multiLevelType w:val="multilevel"/>
    <w:tmpl w:val="BDA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910A6"/>
    <w:multiLevelType w:val="hybridMultilevel"/>
    <w:tmpl w:val="EB72F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E3E76"/>
    <w:multiLevelType w:val="hybridMultilevel"/>
    <w:tmpl w:val="D3202B56"/>
    <w:lvl w:ilvl="0" w:tplc="9BD4B4B6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786CAE"/>
    <w:multiLevelType w:val="hybridMultilevel"/>
    <w:tmpl w:val="45BA50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35B76"/>
    <w:multiLevelType w:val="hybridMultilevel"/>
    <w:tmpl w:val="BAFA8426"/>
    <w:lvl w:ilvl="0" w:tplc="3AEAA088">
      <w:start w:val="1"/>
      <w:numFmt w:val="decimal"/>
      <w:lvlText w:val="%1."/>
      <w:lvlJc w:val="left"/>
      <w:pPr>
        <w:ind w:left="9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>
    <w:nsid w:val="79BC65BC"/>
    <w:multiLevelType w:val="hybridMultilevel"/>
    <w:tmpl w:val="6CF2DE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18"/>
  </w:num>
  <w:num w:numId="13">
    <w:abstractNumId w:val="2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9E"/>
    <w:rsid w:val="000846CA"/>
    <w:rsid w:val="001D4B82"/>
    <w:rsid w:val="0049461C"/>
    <w:rsid w:val="004E3396"/>
    <w:rsid w:val="00576B40"/>
    <w:rsid w:val="00654CCF"/>
    <w:rsid w:val="007E46EC"/>
    <w:rsid w:val="00A141C0"/>
    <w:rsid w:val="00B12F9E"/>
    <w:rsid w:val="00D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46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9461C"/>
    <w:rPr>
      <w:rFonts w:ascii="Calibri" w:eastAsia="Calibri" w:hAnsi="Calibri" w:cs="Times New Roman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49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61C"/>
  </w:style>
  <w:style w:type="paragraph" w:customStyle="1" w:styleId="c3">
    <w:name w:val="c3"/>
    <w:basedOn w:val="a"/>
    <w:rsid w:val="0049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61C"/>
  </w:style>
  <w:style w:type="paragraph" w:styleId="a7">
    <w:name w:val="Normal (Web)"/>
    <w:basedOn w:val="a"/>
    <w:uiPriority w:val="99"/>
    <w:rsid w:val="0049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946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46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9461C"/>
    <w:rPr>
      <w:rFonts w:ascii="Calibri" w:eastAsia="Calibri" w:hAnsi="Calibri" w:cs="Times New Roman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49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61C"/>
  </w:style>
  <w:style w:type="paragraph" w:customStyle="1" w:styleId="c3">
    <w:name w:val="c3"/>
    <w:basedOn w:val="a"/>
    <w:rsid w:val="0049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61C"/>
  </w:style>
  <w:style w:type="paragraph" w:styleId="a7">
    <w:name w:val="Normal (Web)"/>
    <w:basedOn w:val="a"/>
    <w:uiPriority w:val="99"/>
    <w:rsid w:val="0049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946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2022-09-11T00:38:00Z</cp:lastPrinted>
  <dcterms:created xsi:type="dcterms:W3CDTF">2022-09-11T00:13:00Z</dcterms:created>
  <dcterms:modified xsi:type="dcterms:W3CDTF">2022-12-14T08:23:00Z</dcterms:modified>
</cp:coreProperties>
</file>