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CA" w:rsidRPr="008F0ECA" w:rsidRDefault="008F0ECA" w:rsidP="008F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ECA"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proofErr w:type="gramStart"/>
      <w:r w:rsidRPr="008F0EC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F0ECA">
        <w:rPr>
          <w:rFonts w:ascii="Times New Roman" w:hAnsi="Times New Roman" w:cs="Times New Roman"/>
          <w:sz w:val="28"/>
          <w:szCs w:val="28"/>
        </w:rPr>
        <w:t xml:space="preserve"> и технологической направл</w:t>
      </w:r>
      <w:r>
        <w:rPr>
          <w:rFonts w:ascii="Times New Roman" w:hAnsi="Times New Roman" w:cs="Times New Roman"/>
          <w:sz w:val="28"/>
          <w:szCs w:val="28"/>
        </w:rPr>
        <w:t>енностей «Точка роста» на базе  Муниципального бюджетного  общеобразовательного учреждения «Средняя общеобразовательная школа п. Джонка» создан в 2021году</w:t>
      </w:r>
      <w:r w:rsidRPr="008F0ECA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</w:t>
      </w:r>
      <w:proofErr w:type="gramStart"/>
      <w:r w:rsidRPr="008F0ECA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8F0ECA">
        <w:rPr>
          <w:rFonts w:ascii="Times New Roman" w:hAnsi="Times New Roman" w:cs="Times New Roman"/>
          <w:sz w:val="28"/>
          <w:szCs w:val="28"/>
        </w:rPr>
        <w:t xml:space="preserve"> направленностей с использованием современного оборудования.</w:t>
      </w:r>
    </w:p>
    <w:p w:rsidR="008F0ECA" w:rsidRPr="008F0ECA" w:rsidRDefault="008F0ECA" w:rsidP="008F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Центр</w:t>
      </w:r>
      <w:r w:rsidRPr="008F0ECA">
        <w:rPr>
          <w:rFonts w:ascii="Times New Roman" w:hAnsi="Times New Roman" w:cs="Times New Roman"/>
          <w:sz w:val="28"/>
          <w:szCs w:val="28"/>
        </w:rPr>
        <w:t xml:space="preserve"> «Точка роста» на базе </w:t>
      </w:r>
      <w:r>
        <w:rPr>
          <w:rFonts w:ascii="Times New Roman" w:hAnsi="Times New Roman" w:cs="Times New Roman"/>
          <w:sz w:val="28"/>
          <w:szCs w:val="28"/>
        </w:rPr>
        <w:t>МБОУ СОШ п. Джонка</w:t>
      </w:r>
      <w:r w:rsidRPr="008F0ECA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создан</w:t>
      </w:r>
      <w:r w:rsidRPr="008F0ECA">
        <w:rPr>
          <w:rFonts w:ascii="Times New Roman" w:hAnsi="Times New Roman" w:cs="Times New Roman"/>
          <w:sz w:val="28"/>
          <w:szCs w:val="28"/>
        </w:rPr>
        <w:t xml:space="preserve">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8F0ECA" w:rsidRPr="008F0ECA" w:rsidRDefault="008F0ECA" w:rsidP="008F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ECA">
        <w:rPr>
          <w:rFonts w:ascii="Times New Roman" w:hAnsi="Times New Roman" w:cs="Times New Roman"/>
          <w:sz w:val="28"/>
          <w:szCs w:val="28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8F0ECA" w:rsidRPr="008F0ECA" w:rsidRDefault="008F0ECA" w:rsidP="008F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CA">
        <w:rPr>
          <w:rFonts w:ascii="Times New Roman" w:hAnsi="Times New Roman" w:cs="Times New Roman"/>
          <w:sz w:val="28"/>
          <w:szCs w:val="28"/>
        </w:rPr>
        <w:t>- преподавание учебных предметов из предметных областей «</w:t>
      </w:r>
      <w:proofErr w:type="gramStart"/>
      <w:r w:rsidRPr="008F0ECA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8F0ECA">
        <w:rPr>
          <w:rFonts w:ascii="Times New Roman" w:hAnsi="Times New Roman" w:cs="Times New Roman"/>
          <w:sz w:val="28"/>
          <w:szCs w:val="28"/>
        </w:rPr>
        <w:t xml:space="preserve"> предметы», «Естественные науки»,</w:t>
      </w:r>
    </w:p>
    <w:p w:rsidR="008F0ECA" w:rsidRPr="008F0ECA" w:rsidRDefault="008F0ECA" w:rsidP="008F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«Биология</w:t>
      </w:r>
      <w:r w:rsidRPr="008F0EC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8F0EC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«Физика», </w:t>
      </w:r>
      <w:r w:rsidRPr="008F0ECA">
        <w:rPr>
          <w:rFonts w:ascii="Times New Roman" w:hAnsi="Times New Roman" w:cs="Times New Roman"/>
          <w:sz w:val="28"/>
          <w:szCs w:val="28"/>
        </w:rPr>
        <w:t>«Технология»;</w:t>
      </w:r>
    </w:p>
    <w:p w:rsidR="008F0ECA" w:rsidRDefault="008F0ECA" w:rsidP="008F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CA">
        <w:rPr>
          <w:rFonts w:ascii="Times New Roman" w:hAnsi="Times New Roman" w:cs="Times New Roman"/>
          <w:sz w:val="28"/>
          <w:szCs w:val="28"/>
        </w:rPr>
        <w:t xml:space="preserve">- внеурочная деятельность для поддержки изучения предметов </w:t>
      </w:r>
      <w:proofErr w:type="gramStart"/>
      <w:r w:rsidRPr="008F0EC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F0ECA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направленностей;</w:t>
      </w:r>
    </w:p>
    <w:p w:rsidR="008F0ECA" w:rsidRDefault="008F0ECA" w:rsidP="008F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Внеурочная деятельность по биологии;</w:t>
      </w:r>
    </w:p>
    <w:p w:rsidR="008F0ECA" w:rsidRDefault="008F0ECA" w:rsidP="008F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 человека;</w:t>
      </w:r>
    </w:p>
    <w:p w:rsidR="008F0ECA" w:rsidRPr="008F0ECA" w:rsidRDefault="008F0ECA" w:rsidP="008F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«Мой профессиональный выбор».</w:t>
      </w:r>
    </w:p>
    <w:p w:rsidR="008F0ECA" w:rsidRDefault="008F0ECA" w:rsidP="008F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CA">
        <w:rPr>
          <w:rFonts w:ascii="Times New Roman" w:hAnsi="Times New Roman" w:cs="Times New Roman"/>
          <w:sz w:val="28"/>
          <w:szCs w:val="28"/>
        </w:rPr>
        <w:t xml:space="preserve">- дополнительное образование детей по программам естественно-научной и </w:t>
      </w:r>
      <w:proofErr w:type="gramStart"/>
      <w:r w:rsidRPr="008F0ECA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Pr="008F0ECA">
        <w:rPr>
          <w:rFonts w:ascii="Times New Roman" w:hAnsi="Times New Roman" w:cs="Times New Roman"/>
          <w:sz w:val="28"/>
          <w:szCs w:val="28"/>
        </w:rPr>
        <w:t xml:space="preserve"> направленностей;</w:t>
      </w:r>
      <w:bookmarkStart w:id="0" w:name="_GoBack"/>
      <w:bookmarkEnd w:id="0"/>
    </w:p>
    <w:p w:rsidR="008F0ECA" w:rsidRDefault="008F0ECA" w:rsidP="008F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«Первые шаги в робототехнику»;</w:t>
      </w:r>
    </w:p>
    <w:p w:rsidR="008F0ECA" w:rsidRDefault="008F0ECA" w:rsidP="008F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дошколята»;</w:t>
      </w:r>
    </w:p>
    <w:p w:rsidR="008F0ECA" w:rsidRPr="008F0ECA" w:rsidRDefault="008F0ECA" w:rsidP="008F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-«Математическая  смекалка».</w:t>
      </w:r>
    </w:p>
    <w:p w:rsidR="008F0ECA" w:rsidRPr="008F0ECA" w:rsidRDefault="008F0ECA" w:rsidP="008F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CA">
        <w:rPr>
          <w:rFonts w:ascii="Times New Roman" w:hAnsi="Times New Roman" w:cs="Times New Roman"/>
          <w:sz w:val="28"/>
          <w:szCs w:val="28"/>
        </w:rPr>
        <w:t xml:space="preserve">- проведение внеклассных мероприятий </w:t>
      </w:r>
      <w:proofErr w:type="gramStart"/>
      <w:r w:rsidRPr="008F0EC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F0ECA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8F0ECA" w:rsidRPr="008F0ECA" w:rsidRDefault="008F0ECA" w:rsidP="008F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CA">
        <w:rPr>
          <w:rFonts w:ascii="Times New Roman" w:hAnsi="Times New Roman" w:cs="Times New Roman"/>
          <w:sz w:val="28"/>
          <w:szCs w:val="28"/>
        </w:rPr>
        <w:t>- организац</w:t>
      </w:r>
      <w:r>
        <w:rPr>
          <w:rFonts w:ascii="Times New Roman" w:hAnsi="Times New Roman" w:cs="Times New Roman"/>
          <w:sz w:val="28"/>
          <w:szCs w:val="28"/>
        </w:rPr>
        <w:t>ия образовательных мероприятий.</w:t>
      </w:r>
    </w:p>
    <w:p w:rsidR="008F0ECA" w:rsidRPr="008F0ECA" w:rsidRDefault="008F0ECA" w:rsidP="008F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ECA">
        <w:rPr>
          <w:rFonts w:ascii="Times New Roman" w:hAnsi="Times New Roman" w:cs="Times New Roman"/>
          <w:sz w:val="28"/>
          <w:szCs w:val="28"/>
        </w:rPr>
        <w:t>Центры «Точка роста» создаются при поддержке Министерства просвещения Российской Федерации.</w:t>
      </w:r>
    </w:p>
    <w:p w:rsidR="008F0ECA" w:rsidRPr="008F0ECA" w:rsidRDefault="008F0ECA" w:rsidP="008F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ECA">
        <w:rPr>
          <w:rFonts w:ascii="Times New Roman" w:hAnsi="Times New Roman" w:cs="Times New Roman"/>
          <w:sz w:val="28"/>
          <w:szCs w:val="28"/>
        </w:rPr>
        <w:t>Адрес сайта Министерства просвещения Российской Федерации: https://edu.gov.ru/.</w:t>
      </w:r>
    </w:p>
    <w:p w:rsidR="008F0ECA" w:rsidRPr="008F0ECA" w:rsidRDefault="008F0ECA" w:rsidP="008F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CA">
        <w:rPr>
          <w:rFonts w:ascii="Times New Roman" w:hAnsi="Times New Roman" w:cs="Times New Roman"/>
          <w:sz w:val="28"/>
          <w:szCs w:val="28"/>
        </w:rPr>
        <w:t xml:space="preserve">Федеральным оператором мероприятий по созданию центров образования </w:t>
      </w:r>
      <w:proofErr w:type="gramStart"/>
      <w:r w:rsidRPr="008F0EC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F0ECA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является ФГАОУ ДПО «Академия </w:t>
      </w:r>
      <w:proofErr w:type="spellStart"/>
      <w:r w:rsidRPr="008F0EC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F0ECA">
        <w:rPr>
          <w:rFonts w:ascii="Times New Roman" w:hAnsi="Times New Roman" w:cs="Times New Roman"/>
          <w:sz w:val="28"/>
          <w:szCs w:val="28"/>
        </w:rPr>
        <w:t xml:space="preserve"> России».</w:t>
      </w:r>
    </w:p>
    <w:p w:rsidR="008F0ECA" w:rsidRPr="008F0ECA" w:rsidRDefault="008F0ECA" w:rsidP="008F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CA">
        <w:rPr>
          <w:rFonts w:ascii="Times New Roman" w:hAnsi="Times New Roman" w:cs="Times New Roman"/>
          <w:sz w:val="28"/>
          <w:szCs w:val="28"/>
        </w:rPr>
        <w:t>Адрес сайта Федерального оператора: https://apkpro.ru/.</w:t>
      </w:r>
    </w:p>
    <w:p w:rsidR="008F0ECA" w:rsidRPr="008F0ECA" w:rsidRDefault="008F0ECA" w:rsidP="008F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ECA">
        <w:rPr>
          <w:rFonts w:ascii="Times New Roman" w:hAnsi="Times New Roman" w:cs="Times New Roman"/>
          <w:sz w:val="28"/>
          <w:szCs w:val="28"/>
        </w:rPr>
        <w:t>Информация о национальном проекте «Образование» размещена на сайте Министерства просвещения Российской Федерации по ссылке: https://edu.gov.ru/national-project/.</w:t>
      </w:r>
    </w:p>
    <w:p w:rsidR="00015F5E" w:rsidRDefault="008F0ECA" w:rsidP="008F0ECA">
      <w:pPr>
        <w:spacing w:after="0" w:line="240" w:lineRule="auto"/>
        <w:jc w:val="both"/>
      </w:pPr>
    </w:p>
    <w:sectPr w:rsidR="000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53"/>
    <w:rsid w:val="0045255F"/>
    <w:rsid w:val="008F0ECA"/>
    <w:rsid w:val="009230EB"/>
    <w:rsid w:val="00B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2021-09-03T04:18:00Z</dcterms:created>
  <dcterms:modified xsi:type="dcterms:W3CDTF">2021-09-03T04:27:00Z</dcterms:modified>
</cp:coreProperties>
</file>