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B8" w:rsidRDefault="004464B8" w:rsidP="003F2D9B">
      <w:pPr>
        <w:ind w:right="-513"/>
        <w:jc w:val="center"/>
        <w:rPr>
          <w:b/>
          <w:sz w:val="32"/>
        </w:rPr>
      </w:pPr>
    </w:p>
    <w:p w:rsidR="004464B8" w:rsidRDefault="004464B8" w:rsidP="003F2D9B">
      <w:pPr>
        <w:ind w:right="-513"/>
        <w:jc w:val="center"/>
        <w:rPr>
          <w:b/>
          <w:sz w:val="32"/>
        </w:rPr>
      </w:pPr>
    </w:p>
    <w:p w:rsidR="004464B8" w:rsidRDefault="004464B8" w:rsidP="003F2D9B">
      <w:pPr>
        <w:ind w:right="-513"/>
        <w:jc w:val="center"/>
        <w:rPr>
          <w:b/>
          <w:sz w:val="32"/>
        </w:rPr>
      </w:pPr>
    </w:p>
    <w:p w:rsidR="004464B8" w:rsidRDefault="004464B8" w:rsidP="003F2D9B">
      <w:pPr>
        <w:ind w:right="-513"/>
        <w:jc w:val="center"/>
        <w:rPr>
          <w:b/>
          <w:sz w:val="32"/>
        </w:rPr>
      </w:pPr>
    </w:p>
    <w:p w:rsidR="004464B8" w:rsidRDefault="004464B8" w:rsidP="003F2D9B">
      <w:pPr>
        <w:ind w:right="-513"/>
        <w:jc w:val="center"/>
        <w:rPr>
          <w:b/>
          <w:sz w:val="32"/>
        </w:rPr>
      </w:pPr>
    </w:p>
    <w:p w:rsidR="004464B8" w:rsidRDefault="004464B8" w:rsidP="003F2D9B">
      <w:pPr>
        <w:ind w:right="-513"/>
        <w:jc w:val="center"/>
        <w:rPr>
          <w:b/>
          <w:sz w:val="32"/>
        </w:rPr>
      </w:pPr>
    </w:p>
    <w:p w:rsidR="003F2D9B" w:rsidRPr="004464B8" w:rsidRDefault="003F2D9B" w:rsidP="003F2D9B">
      <w:pPr>
        <w:ind w:right="-513"/>
        <w:jc w:val="center"/>
        <w:rPr>
          <w:b/>
          <w:sz w:val="32"/>
        </w:rPr>
      </w:pPr>
      <w:bookmarkStart w:id="0" w:name="_GoBack"/>
      <w:bookmarkEnd w:id="0"/>
      <w:r w:rsidRPr="004464B8">
        <w:rPr>
          <w:b/>
          <w:sz w:val="32"/>
        </w:rPr>
        <w:t xml:space="preserve">Состав </w:t>
      </w:r>
    </w:p>
    <w:p w:rsidR="003F2D9B" w:rsidRPr="004464B8" w:rsidRDefault="003F2D9B" w:rsidP="003F2D9B">
      <w:pPr>
        <w:ind w:right="-513"/>
        <w:jc w:val="center"/>
        <w:rPr>
          <w:b/>
          <w:sz w:val="32"/>
        </w:rPr>
      </w:pPr>
      <w:r w:rsidRPr="004464B8">
        <w:rPr>
          <w:b/>
          <w:sz w:val="32"/>
        </w:rPr>
        <w:t xml:space="preserve">общественной комиссии по контролю </w:t>
      </w:r>
    </w:p>
    <w:p w:rsidR="003F2D9B" w:rsidRPr="004464B8" w:rsidRDefault="003F2D9B" w:rsidP="003F2D9B">
      <w:pPr>
        <w:ind w:right="-513"/>
        <w:jc w:val="center"/>
        <w:rPr>
          <w:b/>
          <w:sz w:val="32"/>
        </w:rPr>
      </w:pPr>
      <w:r w:rsidRPr="004464B8">
        <w:rPr>
          <w:b/>
          <w:sz w:val="32"/>
        </w:rPr>
        <w:t xml:space="preserve">за организацией и качеством питания </w:t>
      </w:r>
      <w:proofErr w:type="gramStart"/>
      <w:r w:rsidRPr="004464B8">
        <w:rPr>
          <w:b/>
          <w:sz w:val="32"/>
        </w:rPr>
        <w:t>обучающихся</w:t>
      </w:r>
      <w:proofErr w:type="gramEnd"/>
    </w:p>
    <w:p w:rsidR="003F2D9B" w:rsidRPr="004464B8" w:rsidRDefault="003F2D9B" w:rsidP="003F2D9B">
      <w:pPr>
        <w:ind w:right="-513"/>
        <w:jc w:val="center"/>
        <w:rPr>
          <w:b/>
          <w:sz w:val="32"/>
        </w:rPr>
      </w:pPr>
      <w:r w:rsidRPr="004464B8">
        <w:rPr>
          <w:b/>
          <w:sz w:val="32"/>
        </w:rPr>
        <w:t xml:space="preserve">МБОУСОШ </w:t>
      </w:r>
      <w:proofErr w:type="spellStart"/>
      <w:r w:rsidRPr="004464B8">
        <w:rPr>
          <w:b/>
          <w:sz w:val="32"/>
        </w:rPr>
        <w:t>п</w:t>
      </w:r>
      <w:proofErr w:type="gramStart"/>
      <w:r w:rsidRPr="004464B8">
        <w:rPr>
          <w:b/>
          <w:sz w:val="32"/>
        </w:rPr>
        <w:t>.Д</w:t>
      </w:r>
      <w:proofErr w:type="gramEnd"/>
      <w:r w:rsidRPr="004464B8">
        <w:rPr>
          <w:b/>
          <w:sz w:val="32"/>
        </w:rPr>
        <w:t>жонка</w:t>
      </w:r>
      <w:proofErr w:type="spellEnd"/>
    </w:p>
    <w:p w:rsidR="003F2D9B" w:rsidRPr="004464B8" w:rsidRDefault="003F2D9B" w:rsidP="003F2D9B">
      <w:pPr>
        <w:ind w:right="-513"/>
        <w:jc w:val="center"/>
        <w:rPr>
          <w:b/>
          <w:sz w:val="32"/>
        </w:rPr>
      </w:pPr>
      <w:r w:rsidRPr="004464B8">
        <w:rPr>
          <w:b/>
          <w:sz w:val="32"/>
        </w:rPr>
        <w:t>2020/2021учебный год</w:t>
      </w:r>
    </w:p>
    <w:p w:rsidR="003F2D9B" w:rsidRPr="004464B8" w:rsidRDefault="003F2D9B" w:rsidP="003F2D9B">
      <w:pPr>
        <w:ind w:right="-513"/>
        <w:jc w:val="center"/>
        <w:rPr>
          <w:b/>
          <w:sz w:val="32"/>
        </w:rPr>
      </w:pPr>
    </w:p>
    <w:p w:rsidR="003F2D9B" w:rsidRDefault="003F2D9B" w:rsidP="003F2D9B">
      <w:pPr>
        <w:ind w:right="-513"/>
        <w:jc w:val="center"/>
        <w:rPr>
          <w:b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250"/>
        <w:gridCol w:w="5170"/>
        <w:gridCol w:w="3211"/>
      </w:tblGrid>
      <w:tr w:rsidR="003F2D9B" w:rsidRPr="003F2D9B" w:rsidTr="003F2D9B">
        <w:trPr>
          <w:trHeight w:val="653"/>
        </w:trPr>
        <w:tc>
          <w:tcPr>
            <w:tcW w:w="125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№</w:t>
            </w:r>
          </w:p>
        </w:tc>
        <w:tc>
          <w:tcPr>
            <w:tcW w:w="517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ФИО</w:t>
            </w:r>
          </w:p>
        </w:tc>
        <w:tc>
          <w:tcPr>
            <w:tcW w:w="3211" w:type="dxa"/>
          </w:tcPr>
          <w:p w:rsidR="003F2D9B" w:rsidRPr="003F2D9B" w:rsidRDefault="003F2D9B" w:rsidP="003F2D9B">
            <w:pPr>
              <w:ind w:right="-513"/>
              <w:jc w:val="center"/>
            </w:pPr>
          </w:p>
        </w:tc>
      </w:tr>
      <w:tr w:rsidR="003F2D9B" w:rsidRPr="003F2D9B" w:rsidTr="003F2D9B">
        <w:trPr>
          <w:trHeight w:val="694"/>
        </w:trPr>
        <w:tc>
          <w:tcPr>
            <w:tcW w:w="125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1</w:t>
            </w:r>
          </w:p>
        </w:tc>
        <w:tc>
          <w:tcPr>
            <w:tcW w:w="5170" w:type="dxa"/>
          </w:tcPr>
          <w:p w:rsidR="003F2D9B" w:rsidRPr="003F2D9B" w:rsidRDefault="003F2D9B" w:rsidP="003F2D9B">
            <w:pPr>
              <w:ind w:right="-513"/>
              <w:jc w:val="center"/>
            </w:pPr>
            <w:proofErr w:type="spellStart"/>
            <w:r w:rsidRPr="003F2D9B">
              <w:t>Крахмалева</w:t>
            </w:r>
            <w:proofErr w:type="spellEnd"/>
            <w:r w:rsidRPr="003F2D9B">
              <w:t xml:space="preserve"> Ольга Андреевна</w:t>
            </w:r>
          </w:p>
        </w:tc>
        <w:tc>
          <w:tcPr>
            <w:tcW w:w="3211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председатель</w:t>
            </w:r>
          </w:p>
        </w:tc>
      </w:tr>
      <w:tr w:rsidR="003F2D9B" w:rsidRPr="003F2D9B" w:rsidTr="003F2D9B">
        <w:trPr>
          <w:trHeight w:val="653"/>
        </w:trPr>
        <w:tc>
          <w:tcPr>
            <w:tcW w:w="125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2</w:t>
            </w:r>
          </w:p>
        </w:tc>
        <w:tc>
          <w:tcPr>
            <w:tcW w:w="517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Докшина Людмила Евгеньевна</w:t>
            </w:r>
          </w:p>
        </w:tc>
        <w:tc>
          <w:tcPr>
            <w:tcW w:w="3211" w:type="dxa"/>
          </w:tcPr>
          <w:p w:rsidR="003F2D9B" w:rsidRPr="003F2D9B" w:rsidRDefault="003F2D9B" w:rsidP="003F2D9B">
            <w:pPr>
              <w:ind w:right="-513"/>
              <w:jc w:val="center"/>
            </w:pPr>
            <w:r>
              <w:t>Член комиссии</w:t>
            </w:r>
          </w:p>
        </w:tc>
      </w:tr>
      <w:tr w:rsidR="003F2D9B" w:rsidRPr="003F2D9B" w:rsidTr="003F2D9B">
        <w:trPr>
          <w:trHeight w:val="694"/>
        </w:trPr>
        <w:tc>
          <w:tcPr>
            <w:tcW w:w="125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3</w:t>
            </w:r>
          </w:p>
        </w:tc>
        <w:tc>
          <w:tcPr>
            <w:tcW w:w="517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Голубева Наталья Владимировна</w:t>
            </w:r>
          </w:p>
        </w:tc>
        <w:tc>
          <w:tcPr>
            <w:tcW w:w="3211" w:type="dxa"/>
          </w:tcPr>
          <w:p w:rsidR="003F2D9B" w:rsidRPr="003F2D9B" w:rsidRDefault="003F2D9B" w:rsidP="003F2D9B">
            <w:pPr>
              <w:ind w:right="-513"/>
              <w:jc w:val="center"/>
            </w:pPr>
            <w:r>
              <w:t>Член комиссии</w:t>
            </w:r>
          </w:p>
        </w:tc>
      </w:tr>
      <w:tr w:rsidR="003F2D9B" w:rsidRPr="003F2D9B" w:rsidTr="003F2D9B">
        <w:trPr>
          <w:trHeight w:val="653"/>
        </w:trPr>
        <w:tc>
          <w:tcPr>
            <w:tcW w:w="125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4</w:t>
            </w:r>
          </w:p>
        </w:tc>
        <w:tc>
          <w:tcPr>
            <w:tcW w:w="517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Колосова Вера Алексеевна</w:t>
            </w:r>
          </w:p>
        </w:tc>
        <w:tc>
          <w:tcPr>
            <w:tcW w:w="3211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секретарь</w:t>
            </w:r>
          </w:p>
        </w:tc>
      </w:tr>
      <w:tr w:rsidR="003F2D9B" w:rsidRPr="003F2D9B" w:rsidTr="003F2D9B">
        <w:trPr>
          <w:trHeight w:val="735"/>
        </w:trPr>
        <w:tc>
          <w:tcPr>
            <w:tcW w:w="125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5</w:t>
            </w:r>
          </w:p>
        </w:tc>
        <w:tc>
          <w:tcPr>
            <w:tcW w:w="5170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Докшина Елена Владимировна</w:t>
            </w:r>
          </w:p>
        </w:tc>
        <w:tc>
          <w:tcPr>
            <w:tcW w:w="3211" w:type="dxa"/>
          </w:tcPr>
          <w:p w:rsidR="003F2D9B" w:rsidRPr="003F2D9B" w:rsidRDefault="003F2D9B" w:rsidP="003F2D9B">
            <w:pPr>
              <w:ind w:right="-513"/>
              <w:jc w:val="center"/>
            </w:pPr>
            <w:r w:rsidRPr="003F2D9B">
              <w:t>Член комиссии</w:t>
            </w:r>
          </w:p>
        </w:tc>
      </w:tr>
    </w:tbl>
    <w:p w:rsidR="003F2D9B" w:rsidRDefault="003F2D9B" w:rsidP="003F2D9B">
      <w:pPr>
        <w:ind w:right="-513"/>
        <w:jc w:val="center"/>
        <w:rPr>
          <w:b/>
        </w:rPr>
      </w:pPr>
    </w:p>
    <w:p w:rsidR="00BB7D7C" w:rsidRDefault="00BB7D7C"/>
    <w:sectPr w:rsidR="00BB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F"/>
    <w:rsid w:val="003F2D9B"/>
    <w:rsid w:val="004464B8"/>
    <w:rsid w:val="00BB7D7C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2020-09-09T02:22:00Z</cp:lastPrinted>
  <dcterms:created xsi:type="dcterms:W3CDTF">2020-09-09T02:13:00Z</dcterms:created>
  <dcterms:modified xsi:type="dcterms:W3CDTF">2020-09-09T02:22:00Z</dcterms:modified>
</cp:coreProperties>
</file>