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2A" w:rsidRPr="0040152A" w:rsidRDefault="0040152A" w:rsidP="003C18F3">
      <w:pPr>
        <w:ind w:left="28" w:right="28"/>
        <w:jc w:val="right"/>
        <w:outlineLvl w:val="0"/>
        <w:rPr>
          <w:bCs/>
          <w:kern w:val="36"/>
        </w:rPr>
      </w:pPr>
      <w:r w:rsidRPr="0040152A">
        <w:rPr>
          <w:bCs/>
          <w:kern w:val="36"/>
        </w:rPr>
        <w:t>Приложение 1</w:t>
      </w:r>
    </w:p>
    <w:p w:rsidR="0040152A" w:rsidRPr="0040152A" w:rsidRDefault="0040152A" w:rsidP="003C18F3">
      <w:pPr>
        <w:ind w:left="28" w:right="28"/>
        <w:jc w:val="right"/>
        <w:outlineLvl w:val="0"/>
        <w:rPr>
          <w:bCs/>
          <w:kern w:val="36"/>
        </w:rPr>
      </w:pPr>
      <w:r w:rsidRPr="0040152A">
        <w:rPr>
          <w:bCs/>
          <w:kern w:val="36"/>
        </w:rPr>
        <w:t>к приказу от 29.08.2015  №117</w:t>
      </w:r>
    </w:p>
    <w:p w:rsidR="0082219D" w:rsidRDefault="0082219D" w:rsidP="0082219D">
      <w:pPr>
        <w:spacing w:after="150"/>
        <w:ind w:left="30" w:right="30"/>
        <w:jc w:val="center"/>
        <w:outlineLvl w:val="0"/>
        <w:rPr>
          <w:b/>
          <w:bCs/>
          <w:kern w:val="36"/>
        </w:rPr>
      </w:pPr>
      <w:r w:rsidRPr="0092192C">
        <w:rPr>
          <w:b/>
          <w:bCs/>
          <w:kern w:val="36"/>
        </w:rPr>
        <w:t>План работы по профориентации учащихся на 2015 – 2016 учебный год</w:t>
      </w:r>
    </w:p>
    <w:p w:rsidR="0082219D" w:rsidRPr="003C18F3" w:rsidRDefault="0082219D" w:rsidP="003C18F3">
      <w:pPr>
        <w:ind w:left="30" w:right="30"/>
        <w:jc w:val="center"/>
        <w:outlineLvl w:val="0"/>
        <w:rPr>
          <w:b/>
          <w:bCs/>
          <w:kern w:val="36"/>
          <w:sz w:val="22"/>
          <w:szCs w:val="22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541"/>
        <w:gridCol w:w="4308"/>
        <w:gridCol w:w="2064"/>
        <w:gridCol w:w="3258"/>
      </w:tblGrid>
      <w:tr w:rsidR="0082219D" w:rsidRPr="003C18F3" w:rsidTr="0082219D">
        <w:tc>
          <w:tcPr>
            <w:tcW w:w="567" w:type="dxa"/>
          </w:tcPr>
          <w:p w:rsidR="0082219D" w:rsidRPr="003C18F3" w:rsidRDefault="0082219D" w:rsidP="003C18F3">
            <w:r w:rsidRPr="003C18F3">
              <w:t>№</w:t>
            </w:r>
          </w:p>
        </w:tc>
        <w:tc>
          <w:tcPr>
            <w:tcW w:w="4803" w:type="dxa"/>
          </w:tcPr>
          <w:p w:rsidR="0082219D" w:rsidRPr="003C18F3" w:rsidRDefault="0082219D" w:rsidP="003C18F3">
            <w:r w:rsidRPr="003C18F3">
              <w:t xml:space="preserve">Мероприятия </w:t>
            </w:r>
          </w:p>
        </w:tc>
        <w:tc>
          <w:tcPr>
            <w:tcW w:w="2309" w:type="dxa"/>
          </w:tcPr>
          <w:p w:rsidR="0082219D" w:rsidRPr="003C18F3" w:rsidRDefault="0082219D" w:rsidP="003C18F3">
            <w:r w:rsidRPr="003C18F3">
              <w:t xml:space="preserve">Сроки </w:t>
            </w:r>
          </w:p>
        </w:tc>
        <w:tc>
          <w:tcPr>
            <w:tcW w:w="3397" w:type="dxa"/>
          </w:tcPr>
          <w:p w:rsidR="0082219D" w:rsidRPr="003C18F3" w:rsidRDefault="0082219D" w:rsidP="003C18F3">
            <w:r w:rsidRPr="003C18F3">
              <w:t xml:space="preserve">Ответственные </w:t>
            </w:r>
          </w:p>
        </w:tc>
      </w:tr>
      <w:tr w:rsidR="0082219D" w:rsidRPr="003C18F3" w:rsidTr="00FB6176">
        <w:tc>
          <w:tcPr>
            <w:tcW w:w="567" w:type="dxa"/>
          </w:tcPr>
          <w:p w:rsidR="0082219D" w:rsidRPr="003C18F3" w:rsidRDefault="0082219D" w:rsidP="003C18F3">
            <w:pPr>
              <w:ind w:right="30"/>
              <w:jc w:val="center"/>
              <w:outlineLvl w:val="0"/>
              <w:rPr>
                <w:b/>
                <w:bCs/>
                <w:kern w:val="36"/>
              </w:rPr>
            </w:pPr>
            <w:r w:rsidRPr="003C18F3">
              <w:rPr>
                <w:b/>
                <w:bCs/>
                <w:kern w:val="36"/>
              </w:rPr>
              <w:t>1</w:t>
            </w:r>
          </w:p>
        </w:tc>
        <w:tc>
          <w:tcPr>
            <w:tcW w:w="4803" w:type="dxa"/>
          </w:tcPr>
          <w:p w:rsidR="0082219D" w:rsidRPr="003C18F3" w:rsidRDefault="0082219D" w:rsidP="003C18F3">
            <w:pPr>
              <w:ind w:right="30"/>
              <w:jc w:val="center"/>
              <w:outlineLvl w:val="0"/>
              <w:rPr>
                <w:bCs/>
                <w:kern w:val="36"/>
              </w:rPr>
            </w:pPr>
            <w:r w:rsidRPr="003C18F3">
              <w:rPr>
                <w:bCs/>
                <w:kern w:val="36"/>
              </w:rPr>
              <w:t>Анализ устройства выпускников 9, 11 классов</w:t>
            </w:r>
          </w:p>
        </w:tc>
        <w:tc>
          <w:tcPr>
            <w:tcW w:w="2309" w:type="dxa"/>
          </w:tcPr>
          <w:p w:rsidR="0082219D" w:rsidRPr="003C18F3" w:rsidRDefault="0082219D" w:rsidP="003C18F3">
            <w:pPr>
              <w:ind w:right="30"/>
              <w:jc w:val="center"/>
              <w:outlineLvl w:val="0"/>
              <w:rPr>
                <w:bCs/>
                <w:kern w:val="36"/>
              </w:rPr>
            </w:pPr>
            <w:r w:rsidRPr="003C18F3">
              <w:rPr>
                <w:bCs/>
                <w:kern w:val="36"/>
              </w:rPr>
              <w:t>Август-</w:t>
            </w:r>
            <w:r w:rsidR="006C685D" w:rsidRPr="003C18F3">
              <w:rPr>
                <w:bCs/>
                <w:kern w:val="36"/>
              </w:rPr>
              <w:t>сентябрь</w:t>
            </w:r>
          </w:p>
        </w:tc>
        <w:tc>
          <w:tcPr>
            <w:tcW w:w="3397" w:type="dxa"/>
          </w:tcPr>
          <w:p w:rsidR="0082219D" w:rsidRPr="003C18F3" w:rsidRDefault="0082219D" w:rsidP="003C18F3">
            <w:pPr>
              <w:ind w:right="30"/>
              <w:jc w:val="center"/>
              <w:outlineLvl w:val="0"/>
              <w:rPr>
                <w:bCs/>
                <w:kern w:val="36"/>
              </w:rPr>
            </w:pPr>
            <w:r w:rsidRPr="003C18F3">
              <w:rPr>
                <w:bCs/>
                <w:kern w:val="36"/>
              </w:rPr>
              <w:t xml:space="preserve">Замдиректора по </w:t>
            </w:r>
            <w:proofErr w:type="spellStart"/>
            <w:r w:rsidRPr="003C18F3">
              <w:rPr>
                <w:bCs/>
                <w:kern w:val="36"/>
              </w:rPr>
              <w:t>УР</w:t>
            </w:r>
            <w:proofErr w:type="gramStart"/>
            <w:r w:rsidRPr="003C18F3">
              <w:rPr>
                <w:color w:val="333333"/>
                <w:spacing w:val="-3"/>
              </w:rPr>
              <w:t>,о</w:t>
            </w:r>
            <w:proofErr w:type="gramEnd"/>
            <w:r w:rsidRPr="003C18F3">
              <w:rPr>
                <w:color w:val="333333"/>
                <w:spacing w:val="-3"/>
              </w:rPr>
              <w:t>т</w:t>
            </w:r>
            <w:r w:rsidRPr="003C18F3">
              <w:rPr>
                <w:color w:val="333333"/>
                <w:spacing w:val="-3"/>
              </w:rPr>
              <w:softHyphen/>
            </w:r>
            <w:r w:rsidRPr="003C18F3">
              <w:rPr>
                <w:color w:val="333333"/>
                <w:spacing w:val="-2"/>
              </w:rPr>
              <w:t>ветственный</w:t>
            </w:r>
            <w:proofErr w:type="spellEnd"/>
            <w:r w:rsidRPr="003C18F3">
              <w:rPr>
                <w:color w:val="333333"/>
                <w:spacing w:val="-2"/>
              </w:rPr>
              <w:t xml:space="preserve"> за </w:t>
            </w:r>
            <w:proofErr w:type="spellStart"/>
            <w:r w:rsidRPr="003C18F3">
              <w:rPr>
                <w:color w:val="333333"/>
                <w:spacing w:val="-2"/>
              </w:rPr>
              <w:t>профори</w:t>
            </w:r>
            <w:r w:rsidRPr="003C18F3">
              <w:rPr>
                <w:color w:val="333333"/>
                <w:spacing w:val="-1"/>
              </w:rPr>
              <w:t>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82219D" w:rsidRPr="003C18F3" w:rsidTr="00FB6176">
        <w:tc>
          <w:tcPr>
            <w:tcW w:w="567" w:type="dxa"/>
          </w:tcPr>
          <w:p w:rsidR="0082219D" w:rsidRPr="003C18F3" w:rsidRDefault="0082219D" w:rsidP="003C18F3">
            <w:pPr>
              <w:ind w:right="30"/>
              <w:jc w:val="center"/>
              <w:outlineLvl w:val="0"/>
              <w:rPr>
                <w:b/>
                <w:bCs/>
                <w:kern w:val="36"/>
              </w:rPr>
            </w:pPr>
            <w:r w:rsidRPr="003C18F3">
              <w:rPr>
                <w:b/>
                <w:bCs/>
                <w:kern w:val="36"/>
              </w:rPr>
              <w:t>2</w:t>
            </w:r>
          </w:p>
        </w:tc>
        <w:tc>
          <w:tcPr>
            <w:tcW w:w="4803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 xml:space="preserve">Оформление </w:t>
            </w:r>
            <w:proofErr w:type="spellStart"/>
            <w:r w:rsidRPr="003C18F3">
              <w:rPr>
                <w:color w:val="333333"/>
                <w:spacing w:val="-1"/>
              </w:rPr>
              <w:t>профориентационного</w:t>
            </w:r>
            <w:proofErr w:type="spellEnd"/>
            <w:r w:rsidRPr="003C18F3">
              <w:rPr>
                <w:color w:val="333333"/>
                <w:spacing w:val="-1"/>
              </w:rPr>
              <w:t xml:space="preserve"> уголка в библиотеке</w:t>
            </w:r>
          </w:p>
        </w:tc>
        <w:tc>
          <w:tcPr>
            <w:tcW w:w="2309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Октябрь</w:t>
            </w:r>
          </w:p>
        </w:tc>
        <w:tc>
          <w:tcPr>
            <w:tcW w:w="3397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>Библиотекарь</w:t>
            </w:r>
          </w:p>
        </w:tc>
      </w:tr>
      <w:tr w:rsidR="0082219D" w:rsidRPr="003C18F3" w:rsidTr="00FB6176">
        <w:tc>
          <w:tcPr>
            <w:tcW w:w="567" w:type="dxa"/>
          </w:tcPr>
          <w:p w:rsidR="0082219D" w:rsidRPr="003C18F3" w:rsidRDefault="0082219D" w:rsidP="003C18F3">
            <w:pPr>
              <w:ind w:right="30"/>
              <w:jc w:val="center"/>
              <w:outlineLvl w:val="0"/>
              <w:rPr>
                <w:b/>
                <w:bCs/>
                <w:kern w:val="36"/>
              </w:rPr>
            </w:pPr>
            <w:r w:rsidRPr="003C18F3">
              <w:rPr>
                <w:b/>
                <w:bCs/>
                <w:kern w:val="36"/>
              </w:rPr>
              <w:t>3</w:t>
            </w:r>
          </w:p>
        </w:tc>
        <w:tc>
          <w:tcPr>
            <w:tcW w:w="4803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>Оформление информационного стенда по профессиональной ори</w:t>
            </w:r>
            <w:r w:rsidRPr="003C18F3">
              <w:rPr>
                <w:color w:val="333333"/>
                <w:spacing w:val="-2"/>
              </w:rPr>
              <w:softHyphen/>
            </w:r>
            <w:r w:rsidRPr="003C18F3">
              <w:rPr>
                <w:color w:val="333333"/>
              </w:rPr>
              <w:t>ентации</w:t>
            </w:r>
          </w:p>
        </w:tc>
        <w:tc>
          <w:tcPr>
            <w:tcW w:w="2309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>Ноябрь</w:t>
            </w:r>
          </w:p>
        </w:tc>
        <w:tc>
          <w:tcPr>
            <w:tcW w:w="3397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proofErr w:type="gramStart"/>
            <w:r w:rsidRPr="003C18F3">
              <w:rPr>
                <w:color w:val="333333"/>
                <w:spacing w:val="-2"/>
              </w:rPr>
              <w:t>Ответственный</w:t>
            </w:r>
            <w:proofErr w:type="gramEnd"/>
            <w:r w:rsidRPr="003C18F3">
              <w:rPr>
                <w:color w:val="333333"/>
                <w:spacing w:val="-2"/>
              </w:rPr>
              <w:t xml:space="preserve">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82219D" w:rsidRPr="003C18F3" w:rsidTr="00FB6176">
        <w:tc>
          <w:tcPr>
            <w:tcW w:w="567" w:type="dxa"/>
          </w:tcPr>
          <w:p w:rsidR="0082219D" w:rsidRPr="003C18F3" w:rsidRDefault="0082219D" w:rsidP="003C18F3">
            <w:pPr>
              <w:ind w:right="30"/>
              <w:jc w:val="center"/>
              <w:outlineLvl w:val="0"/>
              <w:rPr>
                <w:b/>
                <w:bCs/>
                <w:kern w:val="36"/>
              </w:rPr>
            </w:pPr>
            <w:r w:rsidRPr="003C18F3">
              <w:rPr>
                <w:b/>
                <w:bCs/>
                <w:kern w:val="36"/>
              </w:rPr>
              <w:t>4</w:t>
            </w:r>
          </w:p>
        </w:tc>
        <w:tc>
          <w:tcPr>
            <w:tcW w:w="4803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>Информирование учащихся и их семей об образовательных возмож</w:t>
            </w:r>
            <w:r w:rsidRPr="003C18F3">
              <w:rPr>
                <w:color w:val="333333"/>
                <w:spacing w:val="-2"/>
              </w:rPr>
              <w:softHyphen/>
            </w:r>
            <w:r w:rsidRPr="003C18F3">
              <w:rPr>
                <w:color w:val="333333"/>
                <w:spacing w:val="-1"/>
              </w:rPr>
              <w:t>ностях территориально доступной им образовательной среды на</w:t>
            </w:r>
            <w:r w:rsidRPr="003C18F3">
              <w:rPr>
                <w:color w:val="333333"/>
                <w:spacing w:val="-1"/>
              </w:rPr>
              <w:softHyphen/>
              <w:t>чального и среднего профессионального образования</w:t>
            </w:r>
          </w:p>
        </w:tc>
        <w:tc>
          <w:tcPr>
            <w:tcW w:w="2309" w:type="dxa"/>
          </w:tcPr>
          <w:p w:rsidR="0082219D" w:rsidRPr="003C18F3" w:rsidRDefault="0082219D" w:rsidP="003C18F3">
            <w:pPr>
              <w:shd w:val="clear" w:color="auto" w:fill="FFFFFF"/>
              <w:rPr>
                <w:color w:val="333333"/>
              </w:rPr>
            </w:pPr>
            <w:r w:rsidRPr="003C18F3">
              <w:rPr>
                <w:color w:val="333333"/>
                <w:spacing w:val="-3"/>
              </w:rPr>
              <w:t>В течение</w:t>
            </w:r>
          </w:p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4"/>
              </w:rPr>
              <w:t>года</w:t>
            </w:r>
          </w:p>
        </w:tc>
        <w:tc>
          <w:tcPr>
            <w:tcW w:w="3397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proofErr w:type="gramStart"/>
            <w:r w:rsidRPr="003C18F3">
              <w:rPr>
                <w:color w:val="333333"/>
                <w:spacing w:val="-2"/>
              </w:rPr>
              <w:t>Ответственный</w:t>
            </w:r>
            <w:proofErr w:type="gramEnd"/>
            <w:r w:rsidRPr="003C18F3">
              <w:rPr>
                <w:color w:val="333333"/>
                <w:spacing w:val="-2"/>
              </w:rPr>
              <w:t xml:space="preserve">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82219D" w:rsidRPr="003C18F3" w:rsidTr="00FB6176">
        <w:tc>
          <w:tcPr>
            <w:tcW w:w="567" w:type="dxa"/>
          </w:tcPr>
          <w:p w:rsidR="0082219D" w:rsidRPr="003C18F3" w:rsidRDefault="0082219D" w:rsidP="003C18F3">
            <w:pPr>
              <w:ind w:right="30"/>
              <w:jc w:val="center"/>
              <w:outlineLvl w:val="0"/>
              <w:rPr>
                <w:b/>
                <w:bCs/>
                <w:kern w:val="36"/>
              </w:rPr>
            </w:pPr>
            <w:r w:rsidRPr="003C18F3">
              <w:rPr>
                <w:b/>
                <w:bCs/>
                <w:kern w:val="36"/>
              </w:rPr>
              <w:t>5</w:t>
            </w:r>
          </w:p>
        </w:tc>
        <w:tc>
          <w:tcPr>
            <w:tcW w:w="4803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Информирование учащихся, их родителей, педагогов школы о про</w:t>
            </w:r>
            <w:r w:rsidRPr="003C18F3">
              <w:rPr>
                <w:color w:val="333333"/>
                <w:spacing w:val="-1"/>
              </w:rPr>
              <w:softHyphen/>
              <w:t>блемах занятости на местном и региональном рынках труда</w:t>
            </w:r>
          </w:p>
        </w:tc>
        <w:tc>
          <w:tcPr>
            <w:tcW w:w="2309" w:type="dxa"/>
          </w:tcPr>
          <w:p w:rsidR="0082219D" w:rsidRPr="003C18F3" w:rsidRDefault="0082219D" w:rsidP="003C18F3">
            <w:pPr>
              <w:shd w:val="clear" w:color="auto" w:fill="FFFFFF"/>
              <w:rPr>
                <w:color w:val="333333"/>
              </w:rPr>
            </w:pPr>
            <w:r w:rsidRPr="003C18F3">
              <w:rPr>
                <w:color w:val="333333"/>
                <w:spacing w:val="-3"/>
              </w:rPr>
              <w:t>В течение</w:t>
            </w:r>
          </w:p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4"/>
              </w:rPr>
              <w:t>года</w:t>
            </w:r>
          </w:p>
        </w:tc>
        <w:tc>
          <w:tcPr>
            <w:tcW w:w="3397" w:type="dxa"/>
          </w:tcPr>
          <w:p w:rsidR="0082219D" w:rsidRPr="003C18F3" w:rsidRDefault="0082219D" w:rsidP="003C18F3">
            <w:pPr>
              <w:rPr>
                <w:color w:val="333333"/>
                <w:spacing w:val="-1"/>
              </w:rPr>
            </w:pPr>
            <w:r w:rsidRPr="003C18F3">
              <w:rPr>
                <w:color w:val="333333"/>
                <w:spacing w:val="-2"/>
              </w:rPr>
              <w:t xml:space="preserve">Ответственный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</w:t>
            </w:r>
          </w:p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работу</w:t>
            </w:r>
          </w:p>
        </w:tc>
      </w:tr>
      <w:tr w:rsidR="0082219D" w:rsidRPr="003C18F3" w:rsidTr="00FB6176">
        <w:tc>
          <w:tcPr>
            <w:tcW w:w="567" w:type="dxa"/>
          </w:tcPr>
          <w:p w:rsidR="0082219D" w:rsidRPr="003C18F3" w:rsidRDefault="0082219D" w:rsidP="003C18F3">
            <w:r w:rsidRPr="003C18F3">
              <w:t>6</w:t>
            </w:r>
          </w:p>
        </w:tc>
        <w:tc>
          <w:tcPr>
            <w:tcW w:w="4803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Знакомство с литературой «Дороги, которые мы выбираем»</w:t>
            </w:r>
          </w:p>
        </w:tc>
        <w:tc>
          <w:tcPr>
            <w:tcW w:w="2309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>Апрель</w:t>
            </w:r>
          </w:p>
        </w:tc>
        <w:tc>
          <w:tcPr>
            <w:tcW w:w="3397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 xml:space="preserve">Ответственный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работу, </w:t>
            </w:r>
            <w:r w:rsidRPr="003C18F3">
              <w:rPr>
                <w:color w:val="333333"/>
              </w:rPr>
              <w:t>библиотекарь</w:t>
            </w:r>
          </w:p>
        </w:tc>
      </w:tr>
      <w:tr w:rsidR="0082219D" w:rsidRPr="003C18F3" w:rsidTr="00FB6176">
        <w:tc>
          <w:tcPr>
            <w:tcW w:w="567" w:type="dxa"/>
          </w:tcPr>
          <w:p w:rsidR="0082219D" w:rsidRPr="003C18F3" w:rsidRDefault="0082219D" w:rsidP="003C18F3">
            <w:r w:rsidRPr="003C18F3">
              <w:t>7</w:t>
            </w:r>
          </w:p>
        </w:tc>
        <w:tc>
          <w:tcPr>
            <w:tcW w:w="4803" w:type="dxa"/>
          </w:tcPr>
          <w:p w:rsidR="0082219D" w:rsidRPr="003C18F3" w:rsidRDefault="0082219D" w:rsidP="003C18F3">
            <w:pPr>
              <w:shd w:val="clear" w:color="auto" w:fill="FFFFFF"/>
              <w:ind w:right="57"/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 xml:space="preserve">Индивидуальное консультирование учащихся 9-х классов по </w:t>
            </w:r>
            <w:r w:rsidRPr="003C18F3">
              <w:rPr>
                <w:color w:val="333333"/>
                <w:spacing w:val="-1"/>
              </w:rPr>
              <w:t xml:space="preserve">выбору профессиональных учебных заведений для продолжения </w:t>
            </w:r>
            <w:r w:rsidRPr="003C18F3">
              <w:rPr>
                <w:color w:val="333333"/>
              </w:rPr>
              <w:t>обучения</w:t>
            </w:r>
          </w:p>
        </w:tc>
        <w:tc>
          <w:tcPr>
            <w:tcW w:w="2309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 xml:space="preserve">В течение </w:t>
            </w:r>
            <w:r w:rsidRPr="003C18F3">
              <w:rPr>
                <w:color w:val="333333"/>
                <w:spacing w:val="-1"/>
              </w:rPr>
              <w:t>года</w:t>
            </w:r>
          </w:p>
        </w:tc>
        <w:tc>
          <w:tcPr>
            <w:tcW w:w="3397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proofErr w:type="gramStart"/>
            <w:r w:rsidRPr="003C18F3">
              <w:rPr>
                <w:color w:val="333333"/>
                <w:spacing w:val="-2"/>
              </w:rPr>
              <w:t>Ответственный</w:t>
            </w:r>
            <w:proofErr w:type="gramEnd"/>
            <w:r w:rsidRPr="003C18F3">
              <w:rPr>
                <w:color w:val="333333"/>
                <w:spacing w:val="-2"/>
              </w:rPr>
              <w:t xml:space="preserve">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82219D" w:rsidRPr="003C18F3" w:rsidTr="00FB6176">
        <w:tc>
          <w:tcPr>
            <w:tcW w:w="567" w:type="dxa"/>
          </w:tcPr>
          <w:p w:rsidR="0082219D" w:rsidRPr="003C18F3" w:rsidRDefault="0082219D" w:rsidP="003C18F3">
            <w:r w:rsidRPr="003C18F3">
              <w:t>8</w:t>
            </w:r>
          </w:p>
        </w:tc>
        <w:tc>
          <w:tcPr>
            <w:tcW w:w="4803" w:type="dxa"/>
          </w:tcPr>
          <w:p w:rsidR="0082219D" w:rsidRPr="003C18F3" w:rsidRDefault="0082219D" w:rsidP="003C18F3">
            <w:pPr>
              <w:shd w:val="clear" w:color="auto" w:fill="FFFFFF"/>
              <w:ind w:right="57"/>
              <w:rPr>
                <w:color w:val="333333"/>
              </w:rPr>
            </w:pPr>
            <w:proofErr w:type="gramStart"/>
            <w:r w:rsidRPr="003C18F3">
              <w:rPr>
                <w:color w:val="333333"/>
                <w:spacing w:val="-2"/>
              </w:rPr>
              <w:t>Родительское</w:t>
            </w:r>
            <w:proofErr w:type="gramEnd"/>
            <w:r w:rsidRPr="003C18F3">
              <w:rPr>
                <w:color w:val="333333"/>
                <w:spacing w:val="-2"/>
              </w:rPr>
              <w:t xml:space="preserve">  собрания «Как помочь ребенку в выборе профессии?»</w:t>
            </w:r>
          </w:p>
        </w:tc>
        <w:tc>
          <w:tcPr>
            <w:tcW w:w="2309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 xml:space="preserve">В течение </w:t>
            </w:r>
            <w:r w:rsidRPr="003C18F3">
              <w:rPr>
                <w:color w:val="333333"/>
                <w:spacing w:val="-1"/>
              </w:rPr>
              <w:t>года</w:t>
            </w:r>
          </w:p>
        </w:tc>
        <w:tc>
          <w:tcPr>
            <w:tcW w:w="3397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proofErr w:type="gramStart"/>
            <w:r w:rsidRPr="003C18F3">
              <w:rPr>
                <w:color w:val="333333"/>
                <w:spacing w:val="-2"/>
              </w:rPr>
              <w:t>Ответственный</w:t>
            </w:r>
            <w:proofErr w:type="gramEnd"/>
            <w:r w:rsidRPr="003C18F3">
              <w:rPr>
                <w:color w:val="333333"/>
                <w:spacing w:val="-2"/>
              </w:rPr>
              <w:t xml:space="preserve">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82219D" w:rsidRPr="003C18F3" w:rsidTr="00FB6176">
        <w:tc>
          <w:tcPr>
            <w:tcW w:w="567" w:type="dxa"/>
          </w:tcPr>
          <w:p w:rsidR="0082219D" w:rsidRPr="003C18F3" w:rsidRDefault="0082219D" w:rsidP="003C18F3">
            <w:r w:rsidRPr="003C18F3">
              <w:t>9</w:t>
            </w:r>
          </w:p>
        </w:tc>
        <w:tc>
          <w:tcPr>
            <w:tcW w:w="4803" w:type="dxa"/>
          </w:tcPr>
          <w:p w:rsidR="0082219D" w:rsidRPr="003C18F3" w:rsidRDefault="0082219D" w:rsidP="003C18F3">
            <w:pPr>
              <w:shd w:val="clear" w:color="auto" w:fill="FFFFFF"/>
              <w:ind w:right="57"/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 xml:space="preserve">Организация и проведение консультаций для педагогов школы по вопросам организации и ведения </w:t>
            </w:r>
            <w:proofErr w:type="spellStart"/>
            <w:r w:rsidRPr="003C18F3">
              <w:rPr>
                <w:color w:val="333333"/>
                <w:spacing w:val="-2"/>
              </w:rPr>
              <w:t>профориентационной</w:t>
            </w:r>
            <w:proofErr w:type="spellEnd"/>
            <w:r w:rsidRPr="003C18F3">
              <w:rPr>
                <w:color w:val="333333"/>
                <w:spacing w:val="-2"/>
              </w:rPr>
              <w:t xml:space="preserve"> работы с </w:t>
            </w:r>
            <w:r w:rsidRPr="003C18F3">
              <w:rPr>
                <w:color w:val="333333"/>
              </w:rPr>
              <w:t>учащимися</w:t>
            </w:r>
          </w:p>
        </w:tc>
        <w:tc>
          <w:tcPr>
            <w:tcW w:w="2309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 xml:space="preserve">В течение </w:t>
            </w:r>
            <w:r w:rsidRPr="003C18F3">
              <w:rPr>
                <w:color w:val="333333"/>
                <w:spacing w:val="-1"/>
              </w:rPr>
              <w:t>года</w:t>
            </w:r>
          </w:p>
        </w:tc>
        <w:tc>
          <w:tcPr>
            <w:tcW w:w="3397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 xml:space="preserve">Ответственный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  <w:r w:rsidRPr="003C18F3">
              <w:rPr>
                <w:color w:val="333333"/>
                <w:spacing w:val="-2"/>
              </w:rPr>
              <w:t>                                    зам.</w:t>
            </w:r>
            <w:r w:rsidRPr="003C18F3">
              <w:rPr>
                <w:color w:val="333333"/>
                <w:spacing w:val="-1"/>
              </w:rPr>
              <w:t xml:space="preserve"> директора по УР</w:t>
            </w:r>
          </w:p>
        </w:tc>
      </w:tr>
      <w:tr w:rsidR="0082219D" w:rsidRPr="003C18F3" w:rsidTr="00FB6176">
        <w:tc>
          <w:tcPr>
            <w:tcW w:w="567" w:type="dxa"/>
          </w:tcPr>
          <w:p w:rsidR="0082219D" w:rsidRPr="003C18F3" w:rsidRDefault="0082219D" w:rsidP="003C18F3">
            <w:r w:rsidRPr="003C18F3">
              <w:t>10</w:t>
            </w:r>
          </w:p>
        </w:tc>
        <w:tc>
          <w:tcPr>
            <w:tcW w:w="4803" w:type="dxa"/>
          </w:tcPr>
          <w:p w:rsidR="0082219D" w:rsidRPr="003C18F3" w:rsidRDefault="0082219D" w:rsidP="003C18F3">
            <w:pPr>
              <w:shd w:val="clear" w:color="auto" w:fill="FFFFFF"/>
              <w:ind w:right="57"/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Проведение классных часов по вопросу профессионального ориен</w:t>
            </w:r>
            <w:r w:rsidRPr="003C18F3">
              <w:rPr>
                <w:color w:val="333333"/>
                <w:spacing w:val="-1"/>
              </w:rPr>
              <w:softHyphen/>
              <w:t>тирования учащихся 9 класса</w:t>
            </w:r>
          </w:p>
        </w:tc>
        <w:tc>
          <w:tcPr>
            <w:tcW w:w="2309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>Февраль</w:t>
            </w:r>
          </w:p>
        </w:tc>
        <w:tc>
          <w:tcPr>
            <w:tcW w:w="3397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 xml:space="preserve">Ответственный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82219D" w:rsidRPr="003C18F3" w:rsidTr="0082219D">
        <w:tc>
          <w:tcPr>
            <w:tcW w:w="567" w:type="dxa"/>
          </w:tcPr>
          <w:p w:rsidR="0082219D" w:rsidRPr="003C18F3" w:rsidRDefault="0082219D" w:rsidP="003C18F3">
            <w:r w:rsidRPr="003C18F3">
              <w:t>11</w:t>
            </w:r>
          </w:p>
        </w:tc>
        <w:tc>
          <w:tcPr>
            <w:tcW w:w="4803" w:type="dxa"/>
          </w:tcPr>
          <w:p w:rsidR="0082219D" w:rsidRPr="003C18F3" w:rsidRDefault="0082219D" w:rsidP="003C18F3">
            <w:pPr>
              <w:shd w:val="clear" w:color="auto" w:fill="FFFFFF"/>
              <w:ind w:left="57" w:right="57"/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Участие в ярмарке рабочих мест (учащиеся 9-го класса)</w:t>
            </w:r>
          </w:p>
        </w:tc>
        <w:tc>
          <w:tcPr>
            <w:tcW w:w="2309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>Март</w:t>
            </w:r>
          </w:p>
        </w:tc>
        <w:tc>
          <w:tcPr>
            <w:tcW w:w="3397" w:type="dxa"/>
          </w:tcPr>
          <w:p w:rsidR="0082219D" w:rsidRPr="003C18F3" w:rsidRDefault="0082219D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 xml:space="preserve">Ответственный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82219D" w:rsidRPr="003C18F3" w:rsidTr="0082219D">
        <w:tc>
          <w:tcPr>
            <w:tcW w:w="567" w:type="dxa"/>
          </w:tcPr>
          <w:p w:rsidR="0082219D" w:rsidRPr="003C18F3" w:rsidRDefault="0082219D" w:rsidP="003C18F3">
            <w:r w:rsidRPr="003C18F3">
              <w:t>12</w:t>
            </w:r>
          </w:p>
        </w:tc>
        <w:tc>
          <w:tcPr>
            <w:tcW w:w="4803" w:type="dxa"/>
          </w:tcPr>
          <w:p w:rsidR="0082219D" w:rsidRPr="003C18F3" w:rsidRDefault="0082219D" w:rsidP="003C18F3">
            <w:r w:rsidRPr="003C18F3">
              <w:rPr>
                <w:rFonts w:eastAsiaTheme="minorHAnsi"/>
                <w:lang w:eastAsia="en-US"/>
              </w:rPr>
              <w:t>Классный час для 9 класса с использованием презентации  «Я выбираю  профессию»</w:t>
            </w:r>
          </w:p>
        </w:tc>
        <w:tc>
          <w:tcPr>
            <w:tcW w:w="2309" w:type="dxa"/>
          </w:tcPr>
          <w:p w:rsidR="0082219D" w:rsidRPr="003C18F3" w:rsidRDefault="0082219D" w:rsidP="003C18F3">
            <w:r w:rsidRPr="003C18F3">
              <w:t xml:space="preserve">Ноябрь </w:t>
            </w:r>
          </w:p>
        </w:tc>
        <w:tc>
          <w:tcPr>
            <w:tcW w:w="3397" w:type="dxa"/>
          </w:tcPr>
          <w:p w:rsidR="0082219D" w:rsidRPr="003C18F3" w:rsidRDefault="0082219D" w:rsidP="003C18F3">
            <w:r w:rsidRPr="003C18F3">
              <w:t>Классный руководитель</w:t>
            </w:r>
          </w:p>
        </w:tc>
      </w:tr>
      <w:tr w:rsidR="0082219D" w:rsidRPr="003C18F3" w:rsidTr="0082219D">
        <w:tc>
          <w:tcPr>
            <w:tcW w:w="567" w:type="dxa"/>
          </w:tcPr>
          <w:p w:rsidR="0082219D" w:rsidRPr="003C18F3" w:rsidRDefault="0082219D" w:rsidP="003C18F3">
            <w:r w:rsidRPr="003C18F3">
              <w:t>13</w:t>
            </w:r>
          </w:p>
        </w:tc>
        <w:tc>
          <w:tcPr>
            <w:tcW w:w="4803" w:type="dxa"/>
          </w:tcPr>
          <w:p w:rsidR="0082219D" w:rsidRPr="003C18F3" w:rsidRDefault="0082219D" w:rsidP="003C18F3">
            <w:r w:rsidRPr="003C18F3">
              <w:rPr>
                <w:rFonts w:eastAsiaTheme="minorHAnsi"/>
                <w:lang w:eastAsia="en-US"/>
              </w:rPr>
              <w:t>Классный час для 10 класса «Что нами движет при выборе профессии»</w:t>
            </w:r>
          </w:p>
        </w:tc>
        <w:tc>
          <w:tcPr>
            <w:tcW w:w="2309" w:type="dxa"/>
          </w:tcPr>
          <w:p w:rsidR="0082219D" w:rsidRPr="003C18F3" w:rsidRDefault="0082219D" w:rsidP="003C18F3">
            <w:r w:rsidRPr="003C18F3">
              <w:t xml:space="preserve">Ноябрь </w:t>
            </w:r>
          </w:p>
        </w:tc>
        <w:tc>
          <w:tcPr>
            <w:tcW w:w="3397" w:type="dxa"/>
          </w:tcPr>
          <w:p w:rsidR="0082219D" w:rsidRPr="003C18F3" w:rsidRDefault="0082219D" w:rsidP="003C18F3">
            <w:r w:rsidRPr="003C18F3">
              <w:t>Классный руководитель</w:t>
            </w:r>
          </w:p>
        </w:tc>
      </w:tr>
      <w:tr w:rsidR="0082219D" w:rsidRPr="003C18F3" w:rsidTr="0082219D">
        <w:tc>
          <w:tcPr>
            <w:tcW w:w="567" w:type="dxa"/>
          </w:tcPr>
          <w:p w:rsidR="0082219D" w:rsidRPr="003C18F3" w:rsidRDefault="0082219D" w:rsidP="003C18F3">
            <w:r w:rsidRPr="003C18F3">
              <w:t>14</w:t>
            </w:r>
          </w:p>
        </w:tc>
        <w:tc>
          <w:tcPr>
            <w:tcW w:w="4803" w:type="dxa"/>
          </w:tcPr>
          <w:p w:rsidR="0082219D" w:rsidRPr="003C18F3" w:rsidRDefault="0082219D" w:rsidP="003C18F3">
            <w:r w:rsidRPr="003C18F3">
              <w:rPr>
                <w:rFonts w:eastAsiaTheme="minorHAnsi"/>
                <w:lang w:eastAsia="en-US"/>
              </w:rPr>
              <w:t>Классный час для 11 класса «Дороги, которые мы выбираем»</w:t>
            </w:r>
          </w:p>
        </w:tc>
        <w:tc>
          <w:tcPr>
            <w:tcW w:w="2309" w:type="dxa"/>
          </w:tcPr>
          <w:p w:rsidR="0082219D" w:rsidRPr="003C18F3" w:rsidRDefault="0082219D" w:rsidP="003C18F3">
            <w:r w:rsidRPr="003C18F3">
              <w:t xml:space="preserve">Ноябрь </w:t>
            </w:r>
          </w:p>
        </w:tc>
        <w:tc>
          <w:tcPr>
            <w:tcW w:w="3397" w:type="dxa"/>
          </w:tcPr>
          <w:p w:rsidR="0082219D" w:rsidRPr="003C18F3" w:rsidRDefault="0082219D" w:rsidP="003C18F3">
            <w:r w:rsidRPr="003C18F3">
              <w:t>Классный руководитель</w:t>
            </w:r>
          </w:p>
        </w:tc>
      </w:tr>
      <w:tr w:rsidR="0082219D" w:rsidRPr="003C18F3" w:rsidTr="0082219D">
        <w:tc>
          <w:tcPr>
            <w:tcW w:w="567" w:type="dxa"/>
          </w:tcPr>
          <w:p w:rsidR="0082219D" w:rsidRPr="003C18F3" w:rsidRDefault="0082219D" w:rsidP="003C18F3">
            <w:r w:rsidRPr="003C18F3">
              <w:t>15</w:t>
            </w:r>
          </w:p>
        </w:tc>
        <w:tc>
          <w:tcPr>
            <w:tcW w:w="4803" w:type="dxa"/>
          </w:tcPr>
          <w:p w:rsidR="0082219D" w:rsidRPr="003C18F3" w:rsidRDefault="00392AD0" w:rsidP="003C18F3">
            <w:r w:rsidRPr="003C18F3">
              <w:rPr>
                <w:rFonts w:eastAsiaTheme="minorHAnsi"/>
                <w:lang w:eastAsia="en-US"/>
              </w:rPr>
              <w:t>Д</w:t>
            </w:r>
            <w:r w:rsidR="0082219D" w:rsidRPr="003C18F3">
              <w:rPr>
                <w:rFonts w:eastAsiaTheme="minorHAnsi"/>
                <w:lang w:eastAsia="en-US"/>
              </w:rPr>
              <w:t>иагностика профессиональных интересов с исполь</w:t>
            </w:r>
            <w:r w:rsidRPr="003C18F3">
              <w:rPr>
                <w:rFonts w:eastAsiaTheme="minorHAnsi"/>
                <w:lang w:eastAsia="en-US"/>
              </w:rPr>
              <w:t>зованием методики Дж. Голланда для учащихся 8 – 11 классов</w:t>
            </w:r>
          </w:p>
        </w:tc>
        <w:tc>
          <w:tcPr>
            <w:tcW w:w="2309" w:type="dxa"/>
          </w:tcPr>
          <w:p w:rsidR="0082219D" w:rsidRPr="003C18F3" w:rsidRDefault="00392AD0" w:rsidP="003C18F3">
            <w:r w:rsidRPr="003C18F3">
              <w:t xml:space="preserve">Март </w:t>
            </w:r>
          </w:p>
        </w:tc>
        <w:tc>
          <w:tcPr>
            <w:tcW w:w="3397" w:type="dxa"/>
          </w:tcPr>
          <w:p w:rsidR="0082219D" w:rsidRPr="003C18F3" w:rsidRDefault="00392AD0" w:rsidP="003C18F3">
            <w:r w:rsidRPr="003C18F3">
              <w:t>Классные руководители</w:t>
            </w:r>
          </w:p>
        </w:tc>
      </w:tr>
      <w:tr w:rsidR="0082219D" w:rsidRPr="003C18F3" w:rsidTr="0082219D">
        <w:tc>
          <w:tcPr>
            <w:tcW w:w="567" w:type="dxa"/>
          </w:tcPr>
          <w:p w:rsidR="0082219D" w:rsidRPr="003C18F3" w:rsidRDefault="0082219D" w:rsidP="003C18F3">
            <w:r w:rsidRPr="003C18F3">
              <w:t>16</w:t>
            </w:r>
          </w:p>
        </w:tc>
        <w:tc>
          <w:tcPr>
            <w:tcW w:w="4803" w:type="dxa"/>
          </w:tcPr>
          <w:p w:rsidR="0082219D" w:rsidRPr="003C18F3" w:rsidRDefault="00392AD0" w:rsidP="003C18F3">
            <w:r w:rsidRPr="003C18F3">
              <w:t>Анкетирование для учащихся 9,11 классов на выявление готовности к выбору профессию</w:t>
            </w:r>
          </w:p>
        </w:tc>
        <w:tc>
          <w:tcPr>
            <w:tcW w:w="2309" w:type="dxa"/>
          </w:tcPr>
          <w:p w:rsidR="0082219D" w:rsidRPr="003C18F3" w:rsidRDefault="00392AD0" w:rsidP="003C18F3">
            <w:r w:rsidRPr="003C18F3">
              <w:t xml:space="preserve">Апрель </w:t>
            </w:r>
          </w:p>
        </w:tc>
        <w:tc>
          <w:tcPr>
            <w:tcW w:w="3397" w:type="dxa"/>
          </w:tcPr>
          <w:p w:rsidR="0082219D" w:rsidRPr="003C18F3" w:rsidRDefault="00392AD0" w:rsidP="003C18F3">
            <w:r w:rsidRPr="003C18F3">
              <w:t>Классный руководитель</w:t>
            </w:r>
          </w:p>
        </w:tc>
      </w:tr>
      <w:tr w:rsidR="0082219D" w:rsidRPr="003C18F3" w:rsidTr="0082219D">
        <w:tc>
          <w:tcPr>
            <w:tcW w:w="567" w:type="dxa"/>
          </w:tcPr>
          <w:p w:rsidR="0082219D" w:rsidRPr="003C18F3" w:rsidRDefault="00392AD0" w:rsidP="003C18F3">
            <w:r w:rsidRPr="003C18F3">
              <w:t>17</w:t>
            </w:r>
          </w:p>
        </w:tc>
        <w:tc>
          <w:tcPr>
            <w:tcW w:w="4803" w:type="dxa"/>
          </w:tcPr>
          <w:p w:rsidR="0082219D" w:rsidRPr="003C18F3" w:rsidRDefault="00FB6176" w:rsidP="003C18F3">
            <w:r w:rsidRPr="003C18F3">
              <w:t>Экскурсия в пожарную часть</w:t>
            </w:r>
          </w:p>
        </w:tc>
        <w:tc>
          <w:tcPr>
            <w:tcW w:w="2309" w:type="dxa"/>
          </w:tcPr>
          <w:p w:rsidR="0082219D" w:rsidRPr="003C18F3" w:rsidRDefault="00FB6176" w:rsidP="003C18F3">
            <w:r w:rsidRPr="003C18F3">
              <w:t xml:space="preserve">Октябрь </w:t>
            </w:r>
          </w:p>
        </w:tc>
        <w:tc>
          <w:tcPr>
            <w:tcW w:w="3397" w:type="dxa"/>
          </w:tcPr>
          <w:p w:rsidR="0082219D" w:rsidRPr="003C18F3" w:rsidRDefault="00FB6176" w:rsidP="003C18F3">
            <w:r w:rsidRPr="003C18F3">
              <w:t>Руководитель объединения «Юные пожарные»</w:t>
            </w:r>
          </w:p>
        </w:tc>
      </w:tr>
      <w:tr w:rsidR="00392AD0" w:rsidRPr="003C18F3" w:rsidTr="0082219D">
        <w:tc>
          <w:tcPr>
            <w:tcW w:w="567" w:type="dxa"/>
          </w:tcPr>
          <w:p w:rsidR="00392AD0" w:rsidRPr="003C18F3" w:rsidRDefault="00FB6176" w:rsidP="003C18F3">
            <w:r w:rsidRPr="003C18F3">
              <w:t>18</w:t>
            </w:r>
          </w:p>
        </w:tc>
        <w:tc>
          <w:tcPr>
            <w:tcW w:w="4803" w:type="dxa"/>
          </w:tcPr>
          <w:p w:rsidR="00392AD0" w:rsidRPr="003C18F3" w:rsidRDefault="00FB6176" w:rsidP="003C18F3">
            <w:r w:rsidRPr="003C18F3">
              <w:t>Игра «Что я знаю о профессиях» для учащихся 1-4 классов</w:t>
            </w:r>
          </w:p>
        </w:tc>
        <w:tc>
          <w:tcPr>
            <w:tcW w:w="2309" w:type="dxa"/>
          </w:tcPr>
          <w:p w:rsidR="00392AD0" w:rsidRPr="003C18F3" w:rsidRDefault="00FB6176" w:rsidP="003C18F3">
            <w:r w:rsidRPr="003C18F3">
              <w:t>Январь</w:t>
            </w:r>
          </w:p>
        </w:tc>
        <w:tc>
          <w:tcPr>
            <w:tcW w:w="3397" w:type="dxa"/>
          </w:tcPr>
          <w:p w:rsidR="00392AD0" w:rsidRPr="003C18F3" w:rsidRDefault="00FB6176" w:rsidP="003C18F3">
            <w:r w:rsidRPr="003C18F3">
              <w:t>Старшая вожатая</w:t>
            </w:r>
          </w:p>
        </w:tc>
      </w:tr>
      <w:tr w:rsidR="00392AD0" w:rsidRPr="003C18F3" w:rsidTr="0082219D">
        <w:tc>
          <w:tcPr>
            <w:tcW w:w="567" w:type="dxa"/>
          </w:tcPr>
          <w:p w:rsidR="00392AD0" w:rsidRPr="003C18F3" w:rsidRDefault="00FB6176" w:rsidP="003C18F3">
            <w:r w:rsidRPr="003C18F3">
              <w:lastRenderedPageBreak/>
              <w:t>19</w:t>
            </w:r>
          </w:p>
        </w:tc>
        <w:tc>
          <w:tcPr>
            <w:tcW w:w="4803" w:type="dxa"/>
          </w:tcPr>
          <w:p w:rsidR="00392AD0" w:rsidRPr="003C18F3" w:rsidRDefault="00FB6176" w:rsidP="003C18F3">
            <w:r w:rsidRPr="003C18F3">
              <w:rPr>
                <w:rFonts w:eastAsia="Calibri"/>
                <w:lang w:eastAsia="en-US"/>
              </w:rPr>
              <w:t xml:space="preserve">Внеклассное мероприятие по профориентации «Все профессии важны, все профессии нужны (представление профессии) (5-10 </w:t>
            </w:r>
            <w:proofErr w:type="spellStart"/>
            <w:r w:rsidRPr="003C18F3">
              <w:rPr>
                <w:rFonts w:eastAsia="Calibri"/>
                <w:lang w:eastAsia="en-US"/>
              </w:rPr>
              <w:t>кл</w:t>
            </w:r>
            <w:proofErr w:type="spellEnd"/>
            <w:r w:rsidRPr="003C18F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309" w:type="dxa"/>
          </w:tcPr>
          <w:p w:rsidR="00392AD0" w:rsidRPr="003C18F3" w:rsidRDefault="00FB6176" w:rsidP="003C18F3">
            <w:r w:rsidRPr="003C18F3">
              <w:t xml:space="preserve">Январь </w:t>
            </w:r>
          </w:p>
        </w:tc>
        <w:tc>
          <w:tcPr>
            <w:tcW w:w="3397" w:type="dxa"/>
          </w:tcPr>
          <w:p w:rsidR="00392AD0" w:rsidRPr="003C18F3" w:rsidRDefault="00FB6176" w:rsidP="003C18F3">
            <w:r w:rsidRPr="003C18F3">
              <w:t>Замдиректора по ВР</w:t>
            </w:r>
          </w:p>
        </w:tc>
      </w:tr>
      <w:tr w:rsidR="00392AD0" w:rsidRPr="003C18F3" w:rsidTr="0082219D">
        <w:tc>
          <w:tcPr>
            <w:tcW w:w="567" w:type="dxa"/>
          </w:tcPr>
          <w:p w:rsidR="00392AD0" w:rsidRPr="003C18F3" w:rsidRDefault="00392AD0" w:rsidP="003C18F3"/>
        </w:tc>
        <w:tc>
          <w:tcPr>
            <w:tcW w:w="4803" w:type="dxa"/>
          </w:tcPr>
          <w:p w:rsidR="00392AD0" w:rsidRPr="003C18F3" w:rsidRDefault="00392AD0" w:rsidP="003C18F3"/>
        </w:tc>
        <w:tc>
          <w:tcPr>
            <w:tcW w:w="2309" w:type="dxa"/>
          </w:tcPr>
          <w:p w:rsidR="00392AD0" w:rsidRPr="003C18F3" w:rsidRDefault="00392AD0" w:rsidP="003C18F3"/>
        </w:tc>
        <w:tc>
          <w:tcPr>
            <w:tcW w:w="3397" w:type="dxa"/>
          </w:tcPr>
          <w:p w:rsidR="00392AD0" w:rsidRPr="003C18F3" w:rsidRDefault="00392AD0" w:rsidP="003C18F3"/>
        </w:tc>
      </w:tr>
      <w:tr w:rsidR="00392AD0" w:rsidRPr="003C18F3" w:rsidTr="0082219D">
        <w:tc>
          <w:tcPr>
            <w:tcW w:w="567" w:type="dxa"/>
          </w:tcPr>
          <w:p w:rsidR="00392AD0" w:rsidRPr="003C18F3" w:rsidRDefault="00FB6176" w:rsidP="003C18F3">
            <w:r w:rsidRPr="003C18F3">
              <w:t>20</w:t>
            </w:r>
          </w:p>
        </w:tc>
        <w:tc>
          <w:tcPr>
            <w:tcW w:w="4803" w:type="dxa"/>
          </w:tcPr>
          <w:p w:rsidR="00392AD0" w:rsidRPr="003C18F3" w:rsidRDefault="00FB6176" w:rsidP="003C18F3">
            <w:r w:rsidRPr="003C18F3">
              <w:t>Элективный курс для учащихся 9 «Слагаемые выбора профиля обучения и направления дальнейшего образования»</w:t>
            </w:r>
          </w:p>
        </w:tc>
        <w:tc>
          <w:tcPr>
            <w:tcW w:w="2309" w:type="dxa"/>
          </w:tcPr>
          <w:p w:rsidR="00392AD0" w:rsidRPr="003C18F3" w:rsidRDefault="00FB6176" w:rsidP="003C18F3">
            <w:r w:rsidRPr="003C18F3">
              <w:t>2 раза в месяц</w:t>
            </w:r>
          </w:p>
        </w:tc>
        <w:tc>
          <w:tcPr>
            <w:tcW w:w="3397" w:type="dxa"/>
          </w:tcPr>
          <w:p w:rsidR="00392AD0" w:rsidRPr="003C18F3" w:rsidRDefault="00FB6176" w:rsidP="003C18F3">
            <w:r w:rsidRPr="003C18F3">
              <w:t>Классный руководитель</w:t>
            </w:r>
          </w:p>
        </w:tc>
      </w:tr>
      <w:tr w:rsidR="00392AD0" w:rsidRPr="003C18F3" w:rsidTr="0082219D">
        <w:tc>
          <w:tcPr>
            <w:tcW w:w="567" w:type="dxa"/>
          </w:tcPr>
          <w:p w:rsidR="00392AD0" w:rsidRPr="003C18F3" w:rsidRDefault="00FB6176" w:rsidP="003C18F3">
            <w:r w:rsidRPr="003C18F3">
              <w:t>21</w:t>
            </w:r>
          </w:p>
        </w:tc>
        <w:tc>
          <w:tcPr>
            <w:tcW w:w="4803" w:type="dxa"/>
          </w:tcPr>
          <w:p w:rsidR="00392AD0" w:rsidRPr="003C18F3" w:rsidRDefault="00FB6176" w:rsidP="003C18F3">
            <w:r w:rsidRPr="003C18F3">
              <w:t>Информационная работа</w:t>
            </w:r>
          </w:p>
        </w:tc>
        <w:tc>
          <w:tcPr>
            <w:tcW w:w="2309" w:type="dxa"/>
          </w:tcPr>
          <w:p w:rsidR="00392AD0" w:rsidRPr="003C18F3" w:rsidRDefault="00FB6176" w:rsidP="003C18F3">
            <w:r w:rsidRPr="003C18F3">
              <w:t>2 раза в месяц</w:t>
            </w:r>
          </w:p>
        </w:tc>
        <w:tc>
          <w:tcPr>
            <w:tcW w:w="3397" w:type="dxa"/>
          </w:tcPr>
          <w:p w:rsidR="00392AD0" w:rsidRPr="003C18F3" w:rsidRDefault="00FB6176" w:rsidP="003C18F3">
            <w:r w:rsidRPr="003C18F3">
              <w:t>Классный руководитель</w:t>
            </w:r>
          </w:p>
        </w:tc>
      </w:tr>
      <w:tr w:rsidR="0082219D" w:rsidRPr="003C18F3" w:rsidTr="0082219D">
        <w:tc>
          <w:tcPr>
            <w:tcW w:w="567" w:type="dxa"/>
          </w:tcPr>
          <w:p w:rsidR="0082219D" w:rsidRPr="003C18F3" w:rsidRDefault="00FB6176" w:rsidP="003C18F3">
            <w:r w:rsidRPr="003C18F3">
              <w:t>22</w:t>
            </w:r>
          </w:p>
        </w:tc>
        <w:tc>
          <w:tcPr>
            <w:tcW w:w="4803" w:type="dxa"/>
          </w:tcPr>
          <w:p w:rsidR="0082219D" w:rsidRPr="003C18F3" w:rsidRDefault="00FB6176" w:rsidP="003C18F3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 w:rsidRPr="003C18F3">
              <w:t xml:space="preserve">Встречи обучающихся с медицинским работником, работником полиции, </w:t>
            </w:r>
            <w:r w:rsidRPr="003C18F3">
              <w:rPr>
                <w:rFonts w:eastAsiaTheme="minorHAnsi"/>
                <w:lang w:eastAsia="en-US"/>
              </w:rPr>
              <w:t>госинспектор ГИМС участка Нанайского района, с представителями учебных заведений</w:t>
            </w:r>
          </w:p>
        </w:tc>
        <w:tc>
          <w:tcPr>
            <w:tcW w:w="2309" w:type="dxa"/>
          </w:tcPr>
          <w:p w:rsidR="0082219D" w:rsidRPr="003C18F3" w:rsidRDefault="00FB6176" w:rsidP="003C18F3">
            <w:r w:rsidRPr="003C18F3">
              <w:t>В течении года</w:t>
            </w:r>
          </w:p>
        </w:tc>
        <w:tc>
          <w:tcPr>
            <w:tcW w:w="3397" w:type="dxa"/>
          </w:tcPr>
          <w:p w:rsidR="0082219D" w:rsidRPr="003C18F3" w:rsidRDefault="00FB6176" w:rsidP="003C18F3">
            <w:r w:rsidRPr="003C18F3">
              <w:t>Замдиректора по ВР</w:t>
            </w:r>
          </w:p>
        </w:tc>
      </w:tr>
      <w:tr w:rsidR="00FB6176" w:rsidRPr="003C18F3" w:rsidTr="0082219D">
        <w:tc>
          <w:tcPr>
            <w:tcW w:w="567" w:type="dxa"/>
          </w:tcPr>
          <w:p w:rsidR="00FB6176" w:rsidRPr="003C18F3" w:rsidRDefault="00FB6176" w:rsidP="003C18F3">
            <w:r w:rsidRPr="003C18F3">
              <w:t>23</w:t>
            </w:r>
          </w:p>
        </w:tc>
        <w:tc>
          <w:tcPr>
            <w:tcW w:w="4803" w:type="dxa"/>
          </w:tcPr>
          <w:p w:rsidR="00FB6176" w:rsidRPr="003C18F3" w:rsidRDefault="00FB6176" w:rsidP="003C18F3">
            <w:pPr>
              <w:ind w:firstLine="708"/>
              <w:jc w:val="both"/>
            </w:pPr>
            <w:r w:rsidRPr="003C18F3">
              <w:t>Конкурс рисунков «Профессии моих родителей» для учащихся 1-4 классов</w:t>
            </w:r>
          </w:p>
        </w:tc>
        <w:tc>
          <w:tcPr>
            <w:tcW w:w="2309" w:type="dxa"/>
          </w:tcPr>
          <w:p w:rsidR="00FB6176" w:rsidRPr="003C18F3" w:rsidRDefault="00FB6176" w:rsidP="003C18F3">
            <w:r w:rsidRPr="003C18F3">
              <w:t xml:space="preserve">Май </w:t>
            </w:r>
          </w:p>
        </w:tc>
        <w:tc>
          <w:tcPr>
            <w:tcW w:w="3397" w:type="dxa"/>
          </w:tcPr>
          <w:p w:rsidR="00FB6176" w:rsidRPr="003C18F3" w:rsidRDefault="00FB6176" w:rsidP="003C18F3">
            <w:r w:rsidRPr="003C18F3">
              <w:t>Учитель ИЗО</w:t>
            </w:r>
          </w:p>
        </w:tc>
      </w:tr>
      <w:tr w:rsidR="00FB6176" w:rsidRPr="003C18F3" w:rsidTr="0082219D">
        <w:tc>
          <w:tcPr>
            <w:tcW w:w="567" w:type="dxa"/>
          </w:tcPr>
          <w:p w:rsidR="00FB6176" w:rsidRPr="003C18F3" w:rsidRDefault="00FB6176" w:rsidP="003C18F3">
            <w:r w:rsidRPr="003C18F3">
              <w:t>24</w:t>
            </w:r>
          </w:p>
        </w:tc>
        <w:tc>
          <w:tcPr>
            <w:tcW w:w="4803" w:type="dxa"/>
          </w:tcPr>
          <w:p w:rsidR="00FB6176" w:rsidRPr="003C18F3" w:rsidRDefault="00FB6176" w:rsidP="003C18F3">
            <w:pPr>
              <w:ind w:firstLine="708"/>
              <w:jc w:val="both"/>
            </w:pPr>
            <w:r w:rsidRPr="003C18F3">
              <w:t>Конкурс мини-проектов «Профессии моих родителей» для учащихся 5-8,10 классов</w:t>
            </w:r>
          </w:p>
        </w:tc>
        <w:tc>
          <w:tcPr>
            <w:tcW w:w="2309" w:type="dxa"/>
          </w:tcPr>
          <w:p w:rsidR="00FB6176" w:rsidRPr="003C18F3" w:rsidRDefault="00FB6176" w:rsidP="003C18F3">
            <w:r w:rsidRPr="003C18F3">
              <w:t xml:space="preserve">Май </w:t>
            </w:r>
          </w:p>
        </w:tc>
        <w:tc>
          <w:tcPr>
            <w:tcW w:w="3397" w:type="dxa"/>
          </w:tcPr>
          <w:p w:rsidR="00FB6176" w:rsidRPr="003C18F3" w:rsidRDefault="00FB6176" w:rsidP="003C18F3">
            <w:r w:rsidRPr="003C18F3">
              <w:t>Замдиректора по ВР</w:t>
            </w:r>
          </w:p>
        </w:tc>
      </w:tr>
      <w:tr w:rsidR="00FB6176" w:rsidRPr="003C18F3" w:rsidTr="0082219D">
        <w:tc>
          <w:tcPr>
            <w:tcW w:w="567" w:type="dxa"/>
          </w:tcPr>
          <w:p w:rsidR="00FB6176" w:rsidRPr="003C18F3" w:rsidRDefault="00FB6176" w:rsidP="003C18F3">
            <w:r w:rsidRPr="003C18F3">
              <w:t>25</w:t>
            </w:r>
          </w:p>
        </w:tc>
        <w:tc>
          <w:tcPr>
            <w:tcW w:w="4803" w:type="dxa"/>
          </w:tcPr>
          <w:p w:rsidR="00FB6176" w:rsidRPr="003C18F3" w:rsidRDefault="00FB6176" w:rsidP="003C18F3">
            <w:pPr>
              <w:jc w:val="both"/>
            </w:pPr>
            <w:r w:rsidRPr="003C18F3">
              <w:t xml:space="preserve">Классные часы для начальной школы по </w:t>
            </w:r>
            <w:proofErr w:type="spellStart"/>
            <w:r w:rsidRPr="003C18F3">
              <w:t>профориетации</w:t>
            </w:r>
            <w:proofErr w:type="spellEnd"/>
          </w:p>
        </w:tc>
        <w:tc>
          <w:tcPr>
            <w:tcW w:w="2309" w:type="dxa"/>
          </w:tcPr>
          <w:p w:rsidR="00FB6176" w:rsidRPr="003C18F3" w:rsidRDefault="00FB6176" w:rsidP="003C18F3">
            <w:r w:rsidRPr="003C18F3">
              <w:t>В течении года</w:t>
            </w:r>
          </w:p>
        </w:tc>
        <w:tc>
          <w:tcPr>
            <w:tcW w:w="3397" w:type="dxa"/>
          </w:tcPr>
          <w:p w:rsidR="00FB6176" w:rsidRPr="003C18F3" w:rsidRDefault="00FB6176" w:rsidP="003C18F3">
            <w:r w:rsidRPr="003C18F3">
              <w:t>Классные руководители</w:t>
            </w:r>
          </w:p>
        </w:tc>
      </w:tr>
      <w:tr w:rsidR="00FB6176" w:rsidRPr="003C18F3" w:rsidTr="0082219D">
        <w:tc>
          <w:tcPr>
            <w:tcW w:w="567" w:type="dxa"/>
          </w:tcPr>
          <w:p w:rsidR="00FB6176" w:rsidRPr="003C18F3" w:rsidRDefault="00FB6176" w:rsidP="003C18F3">
            <w:r w:rsidRPr="003C18F3">
              <w:t>26</w:t>
            </w:r>
          </w:p>
        </w:tc>
        <w:tc>
          <w:tcPr>
            <w:tcW w:w="4803" w:type="dxa"/>
          </w:tcPr>
          <w:p w:rsidR="00FB6176" w:rsidRPr="003C18F3" w:rsidRDefault="00FB6176" w:rsidP="003C18F3">
            <w:pPr>
              <w:shd w:val="clear" w:color="auto" w:fill="FFFFFF"/>
              <w:ind w:left="57" w:right="57"/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>Организация экскурсий в  сельскую библиотеку, почтовое отделение связи, больницу, магазины, лесное хозяйство, пожарную часть, детский сад</w:t>
            </w:r>
          </w:p>
        </w:tc>
        <w:tc>
          <w:tcPr>
            <w:tcW w:w="2309" w:type="dxa"/>
          </w:tcPr>
          <w:p w:rsidR="00FB6176" w:rsidRPr="003C18F3" w:rsidRDefault="00FB6176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>В течение года</w:t>
            </w:r>
          </w:p>
        </w:tc>
        <w:tc>
          <w:tcPr>
            <w:tcW w:w="3397" w:type="dxa"/>
          </w:tcPr>
          <w:p w:rsidR="00FB6176" w:rsidRPr="003C18F3" w:rsidRDefault="00FB6176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 xml:space="preserve">Ответственный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работу,</w:t>
            </w:r>
            <w:r w:rsidRPr="003C18F3">
              <w:rPr>
                <w:color w:val="333333"/>
              </w:rPr>
              <w:t xml:space="preserve"> классный руководитель</w:t>
            </w:r>
          </w:p>
        </w:tc>
      </w:tr>
      <w:tr w:rsidR="00FB6176" w:rsidRPr="003C18F3" w:rsidTr="0082219D">
        <w:tc>
          <w:tcPr>
            <w:tcW w:w="567" w:type="dxa"/>
          </w:tcPr>
          <w:p w:rsidR="00FB6176" w:rsidRPr="003C18F3" w:rsidRDefault="00FB6176" w:rsidP="003C18F3">
            <w:r w:rsidRPr="003C18F3">
              <w:t>27</w:t>
            </w:r>
          </w:p>
        </w:tc>
        <w:tc>
          <w:tcPr>
            <w:tcW w:w="4803" w:type="dxa"/>
          </w:tcPr>
          <w:p w:rsidR="006C685D" w:rsidRPr="003C18F3" w:rsidRDefault="006C685D" w:rsidP="003C18F3">
            <w:pPr>
              <w:shd w:val="clear" w:color="auto" w:fill="FFFFFF"/>
              <w:ind w:left="57" w:right="57"/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Виды урочной деятельности по профориентации учащихся:</w:t>
            </w:r>
          </w:p>
          <w:p w:rsidR="006C685D" w:rsidRPr="003C18F3" w:rsidRDefault="006C685D" w:rsidP="003C18F3">
            <w:pPr>
              <w:shd w:val="clear" w:color="auto" w:fill="FFFFFF"/>
              <w:ind w:left="57" w:right="57"/>
              <w:rPr>
                <w:color w:val="333333"/>
              </w:rPr>
            </w:pPr>
            <w:r w:rsidRPr="003C18F3">
              <w:rPr>
                <w:color w:val="333333"/>
              </w:rPr>
              <w:t xml:space="preserve">• </w:t>
            </w:r>
            <w:r w:rsidRPr="003C18F3">
              <w:rPr>
                <w:color w:val="333333"/>
                <w:spacing w:val="-2"/>
              </w:rPr>
              <w:t xml:space="preserve">«Человек — природа»: лабораторные, практические работы по </w:t>
            </w:r>
            <w:r w:rsidRPr="003C18F3">
              <w:rPr>
                <w:color w:val="333333"/>
              </w:rPr>
              <w:t>биологии;</w:t>
            </w:r>
          </w:p>
          <w:p w:rsidR="006C685D" w:rsidRPr="003C18F3" w:rsidRDefault="006C685D" w:rsidP="003C18F3">
            <w:pPr>
              <w:shd w:val="clear" w:color="auto" w:fill="FFFFFF"/>
              <w:ind w:left="57" w:right="57"/>
              <w:rPr>
                <w:color w:val="333333"/>
              </w:rPr>
            </w:pPr>
            <w:r w:rsidRPr="003C18F3">
              <w:rPr>
                <w:color w:val="333333"/>
              </w:rPr>
              <w:t xml:space="preserve">• </w:t>
            </w:r>
            <w:r w:rsidRPr="003C18F3">
              <w:rPr>
                <w:color w:val="333333"/>
                <w:spacing w:val="-2"/>
              </w:rPr>
              <w:t>«Человек — техника»: лабораторные, практические работы по фи</w:t>
            </w:r>
            <w:r w:rsidRPr="003C18F3">
              <w:rPr>
                <w:color w:val="333333"/>
                <w:spacing w:val="-2"/>
              </w:rPr>
              <w:softHyphen/>
            </w:r>
            <w:r w:rsidRPr="003C18F3">
              <w:rPr>
                <w:color w:val="333333"/>
                <w:spacing w:val="-1"/>
              </w:rPr>
              <w:t>зике, химии, выполнение работ на уроках технического труда;</w:t>
            </w:r>
          </w:p>
          <w:p w:rsidR="006C685D" w:rsidRPr="003C18F3" w:rsidRDefault="006C685D" w:rsidP="003C18F3">
            <w:pPr>
              <w:shd w:val="clear" w:color="auto" w:fill="FFFFFF"/>
              <w:ind w:left="2" w:right="57"/>
              <w:rPr>
                <w:color w:val="333333"/>
              </w:rPr>
            </w:pPr>
            <w:r w:rsidRPr="003C18F3">
              <w:rPr>
                <w:color w:val="333333"/>
              </w:rPr>
              <w:t xml:space="preserve">• </w:t>
            </w:r>
            <w:r w:rsidRPr="003C18F3">
              <w:rPr>
                <w:color w:val="333333"/>
                <w:spacing w:val="-5"/>
              </w:rPr>
              <w:t>«Человек — человек»: разбор характеристик литературных геро</w:t>
            </w:r>
            <w:r w:rsidRPr="003C18F3">
              <w:rPr>
                <w:color w:val="333333"/>
                <w:spacing w:val="-5"/>
              </w:rPr>
              <w:softHyphen/>
              <w:t>ев, исторических личностей, разбор поведения окружающих, выполне</w:t>
            </w:r>
            <w:r w:rsidRPr="003C18F3">
              <w:rPr>
                <w:color w:val="333333"/>
                <w:spacing w:val="-5"/>
              </w:rPr>
              <w:softHyphen/>
              <w:t>ние работ на уроках труда, общественно-организаторская работа среди сверстников, участие в коллективных мероприятиях, спортивных играх;</w:t>
            </w:r>
            <w:r w:rsidRPr="003C18F3">
              <w:rPr>
                <w:color w:val="333333"/>
              </w:rPr>
              <w:t xml:space="preserve">            </w:t>
            </w:r>
          </w:p>
          <w:p w:rsidR="006C685D" w:rsidRPr="003C18F3" w:rsidRDefault="006C685D" w:rsidP="003C18F3">
            <w:pPr>
              <w:shd w:val="clear" w:color="auto" w:fill="FFFFFF"/>
              <w:ind w:left="57" w:right="57"/>
              <w:rPr>
                <w:color w:val="333333"/>
              </w:rPr>
            </w:pPr>
            <w:r w:rsidRPr="003C18F3">
              <w:rPr>
                <w:color w:val="333333"/>
              </w:rPr>
              <w:t xml:space="preserve">• </w:t>
            </w:r>
            <w:r w:rsidRPr="003C18F3">
              <w:rPr>
                <w:color w:val="333333"/>
                <w:spacing w:val="-7"/>
              </w:rPr>
              <w:t xml:space="preserve">«Человек — знаковая система»: выполнение письменных работ по разным предметам, чтение, ведение записей, дневников, перевод с одного </w:t>
            </w:r>
            <w:r w:rsidRPr="003C18F3">
              <w:rPr>
                <w:color w:val="333333"/>
                <w:spacing w:val="-6"/>
              </w:rPr>
              <w:t>языка на другой, выполнение вычислений, подсчетов, чертежей, схем;</w:t>
            </w:r>
          </w:p>
          <w:p w:rsidR="00FB6176" w:rsidRPr="003C18F3" w:rsidRDefault="006C685D" w:rsidP="003C18F3">
            <w:pPr>
              <w:jc w:val="both"/>
            </w:pPr>
            <w:r w:rsidRPr="003C18F3">
              <w:rPr>
                <w:color w:val="333333"/>
                <w:spacing w:val="-2"/>
              </w:rPr>
              <w:t>«Человек — художественный образ»: разбор художественных осо</w:t>
            </w:r>
            <w:r w:rsidRPr="003C18F3">
              <w:rPr>
                <w:color w:val="333333"/>
                <w:spacing w:val="-2"/>
              </w:rPr>
              <w:softHyphen/>
              <w:t>бенностей произведений литературы, искусства, выполнение зада</w:t>
            </w:r>
            <w:r w:rsidRPr="003C18F3">
              <w:rPr>
                <w:color w:val="333333"/>
                <w:spacing w:val="-2"/>
              </w:rPr>
              <w:softHyphen/>
              <w:t>ний на уроках рисования, пения, участие в эстетическом оформле</w:t>
            </w:r>
            <w:r w:rsidRPr="003C18F3">
              <w:rPr>
                <w:color w:val="333333"/>
                <w:spacing w:val="-2"/>
              </w:rPr>
              <w:softHyphen/>
            </w:r>
            <w:r w:rsidRPr="003C18F3">
              <w:rPr>
                <w:color w:val="333333"/>
                <w:spacing w:val="-1"/>
              </w:rPr>
              <w:t>нии класса, школы, предметов домашней обстановки, личных вещей, участие в художественной самодеятельности</w:t>
            </w:r>
          </w:p>
        </w:tc>
        <w:tc>
          <w:tcPr>
            <w:tcW w:w="2309" w:type="dxa"/>
          </w:tcPr>
          <w:p w:rsidR="00FB6176" w:rsidRPr="003C18F3" w:rsidRDefault="006C685D" w:rsidP="003C18F3">
            <w:r w:rsidRPr="003C18F3">
              <w:t>В течение года</w:t>
            </w:r>
          </w:p>
        </w:tc>
        <w:tc>
          <w:tcPr>
            <w:tcW w:w="3397" w:type="dxa"/>
          </w:tcPr>
          <w:p w:rsidR="006C685D" w:rsidRPr="003C18F3" w:rsidRDefault="006C685D" w:rsidP="003C18F3">
            <w:r w:rsidRPr="003C18F3">
              <w:t>Учителя –предметники</w:t>
            </w:r>
          </w:p>
        </w:tc>
      </w:tr>
      <w:tr w:rsidR="00FB6176" w:rsidRPr="003C18F3" w:rsidTr="0082219D">
        <w:tc>
          <w:tcPr>
            <w:tcW w:w="567" w:type="dxa"/>
          </w:tcPr>
          <w:p w:rsidR="00FB6176" w:rsidRPr="003C18F3" w:rsidRDefault="006C685D" w:rsidP="003C18F3">
            <w:r w:rsidRPr="003C18F3">
              <w:t>28</w:t>
            </w:r>
          </w:p>
        </w:tc>
        <w:tc>
          <w:tcPr>
            <w:tcW w:w="4803" w:type="dxa"/>
          </w:tcPr>
          <w:p w:rsidR="00FB6176" w:rsidRPr="003C18F3" w:rsidRDefault="006C685D" w:rsidP="003C18F3">
            <w:pPr>
              <w:jc w:val="both"/>
            </w:pPr>
            <w:r w:rsidRPr="003C18F3">
              <w:t>Организация предметных недель</w:t>
            </w:r>
          </w:p>
          <w:p w:rsidR="00FB6176" w:rsidRPr="003C18F3" w:rsidRDefault="00FB6176" w:rsidP="003C18F3">
            <w:pPr>
              <w:jc w:val="both"/>
            </w:pPr>
          </w:p>
        </w:tc>
        <w:tc>
          <w:tcPr>
            <w:tcW w:w="2309" w:type="dxa"/>
          </w:tcPr>
          <w:p w:rsidR="00FB6176" w:rsidRPr="003C18F3" w:rsidRDefault="006C685D" w:rsidP="003C18F3">
            <w:r w:rsidRPr="003C18F3">
              <w:t xml:space="preserve">В течение года </w:t>
            </w:r>
          </w:p>
        </w:tc>
        <w:tc>
          <w:tcPr>
            <w:tcW w:w="3397" w:type="dxa"/>
          </w:tcPr>
          <w:p w:rsidR="00FB6176" w:rsidRPr="003C18F3" w:rsidRDefault="006C685D" w:rsidP="003C18F3">
            <w:r w:rsidRPr="003C18F3">
              <w:t>Замдиректора по УР</w:t>
            </w:r>
          </w:p>
        </w:tc>
      </w:tr>
    </w:tbl>
    <w:p w:rsidR="0082219D" w:rsidRDefault="0082219D" w:rsidP="006C685D">
      <w:pPr>
        <w:spacing w:after="200" w:line="276" w:lineRule="auto"/>
        <w:jc w:val="both"/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40152A" w:rsidRDefault="0040152A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3C18F3" w:rsidRDefault="003C18F3" w:rsidP="0040152A">
      <w:pPr>
        <w:spacing w:after="150"/>
        <w:ind w:left="30" w:right="30"/>
        <w:jc w:val="right"/>
        <w:outlineLvl w:val="0"/>
        <w:rPr>
          <w:bCs/>
          <w:kern w:val="36"/>
        </w:rPr>
      </w:pPr>
    </w:p>
    <w:p w:rsidR="006071E1" w:rsidRDefault="006071E1" w:rsidP="003C18F3">
      <w:pPr>
        <w:ind w:left="28" w:right="28"/>
        <w:jc w:val="right"/>
        <w:outlineLvl w:val="0"/>
        <w:rPr>
          <w:bCs/>
          <w:kern w:val="36"/>
        </w:rPr>
      </w:pPr>
    </w:p>
    <w:p w:rsidR="0040152A" w:rsidRPr="0040152A" w:rsidRDefault="0040152A" w:rsidP="003C18F3">
      <w:pPr>
        <w:ind w:left="28" w:right="28"/>
        <w:jc w:val="right"/>
        <w:outlineLvl w:val="0"/>
        <w:rPr>
          <w:bCs/>
          <w:kern w:val="36"/>
        </w:rPr>
      </w:pPr>
      <w:r w:rsidRPr="0040152A">
        <w:rPr>
          <w:bCs/>
          <w:kern w:val="36"/>
        </w:rPr>
        <w:lastRenderedPageBreak/>
        <w:t>Приложение 1</w:t>
      </w:r>
    </w:p>
    <w:p w:rsidR="0040152A" w:rsidRPr="0040152A" w:rsidRDefault="0040152A" w:rsidP="003C18F3">
      <w:pPr>
        <w:ind w:left="28" w:right="28"/>
        <w:jc w:val="right"/>
        <w:outlineLvl w:val="0"/>
        <w:rPr>
          <w:bCs/>
          <w:kern w:val="36"/>
        </w:rPr>
      </w:pPr>
      <w:r w:rsidRPr="0040152A">
        <w:rPr>
          <w:bCs/>
          <w:kern w:val="36"/>
        </w:rPr>
        <w:t>к приказу</w:t>
      </w:r>
      <w:r>
        <w:rPr>
          <w:bCs/>
          <w:kern w:val="36"/>
        </w:rPr>
        <w:t xml:space="preserve"> от 30.08.2016 </w:t>
      </w:r>
      <w:r w:rsidRPr="0040152A">
        <w:rPr>
          <w:bCs/>
          <w:kern w:val="36"/>
        </w:rPr>
        <w:t xml:space="preserve"> №1</w:t>
      </w:r>
      <w:r>
        <w:rPr>
          <w:bCs/>
          <w:kern w:val="36"/>
        </w:rPr>
        <w:t>33</w:t>
      </w:r>
    </w:p>
    <w:p w:rsidR="0040152A" w:rsidRDefault="0040152A" w:rsidP="003C18F3">
      <w:pPr>
        <w:spacing w:after="150"/>
        <w:ind w:left="30" w:right="30"/>
        <w:jc w:val="center"/>
        <w:outlineLvl w:val="0"/>
        <w:rPr>
          <w:b/>
          <w:bCs/>
          <w:kern w:val="36"/>
        </w:rPr>
      </w:pPr>
      <w:r w:rsidRPr="0092192C">
        <w:rPr>
          <w:b/>
          <w:bCs/>
          <w:kern w:val="36"/>
        </w:rPr>
        <w:t xml:space="preserve">План работы по </w:t>
      </w:r>
      <w:r w:rsidR="003C18F3">
        <w:rPr>
          <w:b/>
          <w:bCs/>
          <w:kern w:val="36"/>
        </w:rPr>
        <w:t>профориентации учащихся на 2016 – 2017  учебный год</w:t>
      </w:r>
    </w:p>
    <w:tbl>
      <w:tblPr>
        <w:tblStyle w:val="a4"/>
        <w:tblW w:w="0" w:type="auto"/>
        <w:tblInd w:w="-601" w:type="dxa"/>
        <w:tblLook w:val="04A0"/>
      </w:tblPr>
      <w:tblGrid>
        <w:gridCol w:w="538"/>
        <w:gridCol w:w="4849"/>
        <w:gridCol w:w="1659"/>
        <w:gridCol w:w="3125"/>
      </w:tblGrid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№</w:t>
            </w:r>
          </w:p>
        </w:tc>
        <w:tc>
          <w:tcPr>
            <w:tcW w:w="4849" w:type="dxa"/>
          </w:tcPr>
          <w:p w:rsidR="0040152A" w:rsidRPr="003C18F3" w:rsidRDefault="0040152A" w:rsidP="003C18F3">
            <w:r w:rsidRPr="003C18F3">
              <w:t xml:space="preserve">Мероприятия 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 xml:space="preserve">Сроки 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 xml:space="preserve">Ответственные 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pPr>
              <w:ind w:right="30"/>
              <w:jc w:val="center"/>
              <w:outlineLvl w:val="0"/>
              <w:rPr>
                <w:b/>
                <w:bCs/>
                <w:kern w:val="36"/>
              </w:rPr>
            </w:pPr>
            <w:r w:rsidRPr="003C18F3">
              <w:rPr>
                <w:b/>
                <w:bCs/>
                <w:kern w:val="36"/>
              </w:rPr>
              <w:t>1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ind w:right="30"/>
              <w:jc w:val="center"/>
              <w:outlineLvl w:val="0"/>
              <w:rPr>
                <w:bCs/>
                <w:kern w:val="36"/>
              </w:rPr>
            </w:pPr>
            <w:r w:rsidRPr="003C18F3">
              <w:rPr>
                <w:bCs/>
                <w:kern w:val="36"/>
              </w:rPr>
              <w:t>Анализ устройства выпускников 9, 11 классов</w:t>
            </w:r>
          </w:p>
        </w:tc>
        <w:tc>
          <w:tcPr>
            <w:tcW w:w="1659" w:type="dxa"/>
          </w:tcPr>
          <w:p w:rsidR="0040152A" w:rsidRPr="003C18F3" w:rsidRDefault="0040152A" w:rsidP="003C18F3">
            <w:pPr>
              <w:ind w:right="30"/>
              <w:jc w:val="center"/>
              <w:outlineLvl w:val="0"/>
              <w:rPr>
                <w:bCs/>
                <w:kern w:val="36"/>
              </w:rPr>
            </w:pPr>
            <w:r w:rsidRPr="003C18F3">
              <w:rPr>
                <w:bCs/>
                <w:kern w:val="36"/>
              </w:rPr>
              <w:t>Август-сентябрь</w:t>
            </w:r>
          </w:p>
        </w:tc>
        <w:tc>
          <w:tcPr>
            <w:tcW w:w="3125" w:type="dxa"/>
          </w:tcPr>
          <w:p w:rsidR="0040152A" w:rsidRPr="003C18F3" w:rsidRDefault="0040152A" w:rsidP="003C18F3">
            <w:pPr>
              <w:ind w:right="30"/>
              <w:jc w:val="center"/>
              <w:outlineLvl w:val="0"/>
              <w:rPr>
                <w:bCs/>
                <w:kern w:val="36"/>
              </w:rPr>
            </w:pPr>
            <w:r w:rsidRPr="003C18F3">
              <w:rPr>
                <w:bCs/>
                <w:kern w:val="36"/>
              </w:rPr>
              <w:t xml:space="preserve">Замдиректора по </w:t>
            </w:r>
            <w:proofErr w:type="spellStart"/>
            <w:r w:rsidRPr="003C18F3">
              <w:rPr>
                <w:bCs/>
                <w:kern w:val="36"/>
              </w:rPr>
              <w:t>УР</w:t>
            </w:r>
            <w:proofErr w:type="gramStart"/>
            <w:r w:rsidRPr="003C18F3">
              <w:rPr>
                <w:color w:val="333333"/>
                <w:spacing w:val="-3"/>
              </w:rPr>
              <w:t>,о</w:t>
            </w:r>
            <w:proofErr w:type="gramEnd"/>
            <w:r w:rsidRPr="003C18F3">
              <w:rPr>
                <w:color w:val="333333"/>
                <w:spacing w:val="-3"/>
              </w:rPr>
              <w:t>т</w:t>
            </w:r>
            <w:r w:rsidRPr="003C18F3">
              <w:rPr>
                <w:color w:val="333333"/>
                <w:spacing w:val="-3"/>
              </w:rPr>
              <w:softHyphen/>
            </w:r>
            <w:r w:rsidRPr="003C18F3">
              <w:rPr>
                <w:color w:val="333333"/>
                <w:spacing w:val="-2"/>
              </w:rPr>
              <w:t>ветственный</w:t>
            </w:r>
            <w:proofErr w:type="spellEnd"/>
            <w:r w:rsidRPr="003C18F3">
              <w:rPr>
                <w:color w:val="333333"/>
                <w:spacing w:val="-2"/>
              </w:rPr>
              <w:t xml:space="preserve"> за </w:t>
            </w:r>
            <w:proofErr w:type="spellStart"/>
            <w:r w:rsidRPr="003C18F3">
              <w:rPr>
                <w:color w:val="333333"/>
                <w:spacing w:val="-2"/>
              </w:rPr>
              <w:t>профори</w:t>
            </w:r>
            <w:r w:rsidRPr="003C18F3">
              <w:rPr>
                <w:color w:val="333333"/>
                <w:spacing w:val="-1"/>
              </w:rPr>
              <w:t>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pPr>
              <w:ind w:right="30"/>
              <w:jc w:val="center"/>
              <w:outlineLvl w:val="0"/>
              <w:rPr>
                <w:b/>
                <w:bCs/>
                <w:kern w:val="36"/>
              </w:rPr>
            </w:pPr>
            <w:r w:rsidRPr="003C18F3">
              <w:rPr>
                <w:b/>
                <w:bCs/>
                <w:kern w:val="36"/>
              </w:rPr>
              <w:t>2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 xml:space="preserve">Оформление </w:t>
            </w:r>
            <w:proofErr w:type="spellStart"/>
            <w:r w:rsidRPr="003C18F3">
              <w:rPr>
                <w:color w:val="333333"/>
                <w:spacing w:val="-1"/>
              </w:rPr>
              <w:t>профориентационного</w:t>
            </w:r>
            <w:proofErr w:type="spellEnd"/>
            <w:r w:rsidRPr="003C18F3">
              <w:rPr>
                <w:color w:val="333333"/>
                <w:spacing w:val="-1"/>
              </w:rPr>
              <w:t xml:space="preserve"> уголка в библиотеке</w:t>
            </w:r>
          </w:p>
        </w:tc>
        <w:tc>
          <w:tcPr>
            <w:tcW w:w="165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Октябрь</w:t>
            </w:r>
          </w:p>
        </w:tc>
        <w:tc>
          <w:tcPr>
            <w:tcW w:w="3125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>Библиотекарь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pPr>
              <w:ind w:right="30"/>
              <w:jc w:val="center"/>
              <w:outlineLvl w:val="0"/>
              <w:rPr>
                <w:b/>
                <w:bCs/>
                <w:kern w:val="36"/>
              </w:rPr>
            </w:pPr>
            <w:r w:rsidRPr="003C18F3">
              <w:rPr>
                <w:b/>
                <w:bCs/>
                <w:kern w:val="36"/>
              </w:rPr>
              <w:t>3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>Оформление информационного стенда по профессиональной ори</w:t>
            </w:r>
            <w:r w:rsidRPr="003C18F3">
              <w:rPr>
                <w:color w:val="333333"/>
                <w:spacing w:val="-2"/>
              </w:rPr>
              <w:softHyphen/>
            </w:r>
            <w:r w:rsidRPr="003C18F3">
              <w:rPr>
                <w:color w:val="333333"/>
              </w:rPr>
              <w:t>ентации</w:t>
            </w:r>
          </w:p>
        </w:tc>
        <w:tc>
          <w:tcPr>
            <w:tcW w:w="165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>Ноябрь</w:t>
            </w:r>
          </w:p>
        </w:tc>
        <w:tc>
          <w:tcPr>
            <w:tcW w:w="3125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proofErr w:type="gramStart"/>
            <w:r w:rsidRPr="003C18F3">
              <w:rPr>
                <w:color w:val="333333"/>
                <w:spacing w:val="-2"/>
              </w:rPr>
              <w:t>Ответственный</w:t>
            </w:r>
            <w:proofErr w:type="gramEnd"/>
            <w:r w:rsidRPr="003C18F3">
              <w:rPr>
                <w:color w:val="333333"/>
                <w:spacing w:val="-2"/>
              </w:rPr>
              <w:t xml:space="preserve">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pPr>
              <w:ind w:right="30"/>
              <w:jc w:val="center"/>
              <w:outlineLvl w:val="0"/>
              <w:rPr>
                <w:b/>
                <w:bCs/>
                <w:kern w:val="36"/>
              </w:rPr>
            </w:pPr>
            <w:r w:rsidRPr="003C18F3">
              <w:rPr>
                <w:b/>
                <w:bCs/>
                <w:kern w:val="36"/>
              </w:rPr>
              <w:t>4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>Информирование учащихся и их семей об образовательных возмож</w:t>
            </w:r>
            <w:r w:rsidRPr="003C18F3">
              <w:rPr>
                <w:color w:val="333333"/>
                <w:spacing w:val="-2"/>
              </w:rPr>
              <w:softHyphen/>
            </w:r>
            <w:r w:rsidRPr="003C18F3">
              <w:rPr>
                <w:color w:val="333333"/>
                <w:spacing w:val="-1"/>
              </w:rPr>
              <w:t>ностях территориально доступной им образовательной среды на</w:t>
            </w:r>
            <w:r w:rsidRPr="003C18F3">
              <w:rPr>
                <w:color w:val="333333"/>
                <w:spacing w:val="-1"/>
              </w:rPr>
              <w:softHyphen/>
              <w:t>чального и среднего профессионального образования</w:t>
            </w:r>
          </w:p>
        </w:tc>
        <w:tc>
          <w:tcPr>
            <w:tcW w:w="1659" w:type="dxa"/>
          </w:tcPr>
          <w:p w:rsidR="0040152A" w:rsidRPr="003C18F3" w:rsidRDefault="0040152A" w:rsidP="003C18F3">
            <w:pPr>
              <w:shd w:val="clear" w:color="auto" w:fill="FFFFFF"/>
              <w:rPr>
                <w:color w:val="333333"/>
              </w:rPr>
            </w:pPr>
            <w:r w:rsidRPr="003C18F3">
              <w:rPr>
                <w:color w:val="333333"/>
                <w:spacing w:val="-3"/>
              </w:rPr>
              <w:t>В течение</w:t>
            </w:r>
          </w:p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4"/>
              </w:rPr>
              <w:t>года</w:t>
            </w:r>
          </w:p>
        </w:tc>
        <w:tc>
          <w:tcPr>
            <w:tcW w:w="3125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proofErr w:type="gramStart"/>
            <w:r w:rsidRPr="003C18F3">
              <w:rPr>
                <w:color w:val="333333"/>
                <w:spacing w:val="-2"/>
              </w:rPr>
              <w:t>Ответственный</w:t>
            </w:r>
            <w:proofErr w:type="gramEnd"/>
            <w:r w:rsidRPr="003C18F3">
              <w:rPr>
                <w:color w:val="333333"/>
                <w:spacing w:val="-2"/>
              </w:rPr>
              <w:t xml:space="preserve">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pPr>
              <w:ind w:right="30"/>
              <w:jc w:val="center"/>
              <w:outlineLvl w:val="0"/>
              <w:rPr>
                <w:b/>
                <w:bCs/>
                <w:kern w:val="36"/>
              </w:rPr>
            </w:pPr>
            <w:r w:rsidRPr="003C18F3">
              <w:rPr>
                <w:b/>
                <w:bCs/>
                <w:kern w:val="36"/>
              </w:rPr>
              <w:t>5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Информирование учащихся, их родителей, педагогов школы о про</w:t>
            </w:r>
            <w:r w:rsidRPr="003C18F3">
              <w:rPr>
                <w:color w:val="333333"/>
                <w:spacing w:val="-1"/>
              </w:rPr>
              <w:softHyphen/>
              <w:t>блемах занятости на местном и региональном рынках труда</w:t>
            </w:r>
          </w:p>
        </w:tc>
        <w:tc>
          <w:tcPr>
            <w:tcW w:w="1659" w:type="dxa"/>
          </w:tcPr>
          <w:p w:rsidR="0040152A" w:rsidRPr="003C18F3" w:rsidRDefault="0040152A" w:rsidP="003C18F3">
            <w:pPr>
              <w:shd w:val="clear" w:color="auto" w:fill="FFFFFF"/>
              <w:rPr>
                <w:color w:val="333333"/>
              </w:rPr>
            </w:pPr>
            <w:r w:rsidRPr="003C18F3">
              <w:rPr>
                <w:color w:val="333333"/>
                <w:spacing w:val="-3"/>
              </w:rPr>
              <w:t>В течение</w:t>
            </w:r>
          </w:p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4"/>
              </w:rPr>
              <w:t>года</w:t>
            </w:r>
          </w:p>
        </w:tc>
        <w:tc>
          <w:tcPr>
            <w:tcW w:w="3125" w:type="dxa"/>
          </w:tcPr>
          <w:p w:rsidR="0040152A" w:rsidRPr="003C18F3" w:rsidRDefault="0040152A" w:rsidP="003C18F3">
            <w:pPr>
              <w:rPr>
                <w:color w:val="333333"/>
                <w:spacing w:val="-1"/>
              </w:rPr>
            </w:pPr>
            <w:r w:rsidRPr="003C18F3">
              <w:rPr>
                <w:color w:val="333333"/>
                <w:spacing w:val="-2"/>
              </w:rPr>
              <w:t xml:space="preserve">Ответственный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</w:t>
            </w:r>
          </w:p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работу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6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Знакомство с литературой «Дороги, которые мы выбираем»</w:t>
            </w:r>
          </w:p>
        </w:tc>
        <w:tc>
          <w:tcPr>
            <w:tcW w:w="165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>Апрель</w:t>
            </w:r>
          </w:p>
        </w:tc>
        <w:tc>
          <w:tcPr>
            <w:tcW w:w="3125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 xml:space="preserve">Ответственный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работу, </w:t>
            </w:r>
            <w:r w:rsidRPr="003C18F3">
              <w:rPr>
                <w:color w:val="333333"/>
              </w:rPr>
              <w:t>библиотекарь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7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shd w:val="clear" w:color="auto" w:fill="FFFFFF"/>
              <w:ind w:right="57"/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 xml:space="preserve">Индивидуальное консультирование учащихся 9-х классов по </w:t>
            </w:r>
            <w:r w:rsidRPr="003C18F3">
              <w:rPr>
                <w:color w:val="333333"/>
                <w:spacing w:val="-1"/>
              </w:rPr>
              <w:t xml:space="preserve">выбору профессиональных учебных заведений для продолжения </w:t>
            </w:r>
            <w:r w:rsidRPr="003C18F3">
              <w:rPr>
                <w:color w:val="333333"/>
              </w:rPr>
              <w:t>обучения</w:t>
            </w:r>
          </w:p>
        </w:tc>
        <w:tc>
          <w:tcPr>
            <w:tcW w:w="165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 xml:space="preserve">В течение </w:t>
            </w:r>
            <w:r w:rsidRPr="003C18F3">
              <w:rPr>
                <w:color w:val="333333"/>
                <w:spacing w:val="-1"/>
              </w:rPr>
              <w:t>года</w:t>
            </w:r>
          </w:p>
        </w:tc>
        <w:tc>
          <w:tcPr>
            <w:tcW w:w="3125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proofErr w:type="gramStart"/>
            <w:r w:rsidRPr="003C18F3">
              <w:rPr>
                <w:color w:val="333333"/>
                <w:spacing w:val="-2"/>
              </w:rPr>
              <w:t>Ответственный</w:t>
            </w:r>
            <w:proofErr w:type="gramEnd"/>
            <w:r w:rsidRPr="003C18F3">
              <w:rPr>
                <w:color w:val="333333"/>
                <w:spacing w:val="-2"/>
              </w:rPr>
              <w:t xml:space="preserve">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8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shd w:val="clear" w:color="auto" w:fill="FFFFFF"/>
              <w:ind w:right="57"/>
              <w:rPr>
                <w:color w:val="333333"/>
              </w:rPr>
            </w:pPr>
            <w:proofErr w:type="gramStart"/>
            <w:r w:rsidRPr="003C18F3">
              <w:rPr>
                <w:color w:val="333333"/>
                <w:spacing w:val="-2"/>
              </w:rPr>
              <w:t>Родительское</w:t>
            </w:r>
            <w:proofErr w:type="gramEnd"/>
            <w:r w:rsidRPr="003C18F3">
              <w:rPr>
                <w:color w:val="333333"/>
                <w:spacing w:val="-2"/>
              </w:rPr>
              <w:t xml:space="preserve">  собрания «Как помочь ребенку в выборе профессии?»</w:t>
            </w:r>
          </w:p>
        </w:tc>
        <w:tc>
          <w:tcPr>
            <w:tcW w:w="165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 xml:space="preserve">В течение </w:t>
            </w:r>
            <w:r w:rsidRPr="003C18F3">
              <w:rPr>
                <w:color w:val="333333"/>
                <w:spacing w:val="-1"/>
              </w:rPr>
              <w:t>года</w:t>
            </w:r>
          </w:p>
        </w:tc>
        <w:tc>
          <w:tcPr>
            <w:tcW w:w="3125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proofErr w:type="gramStart"/>
            <w:r w:rsidRPr="003C18F3">
              <w:rPr>
                <w:color w:val="333333"/>
                <w:spacing w:val="-2"/>
              </w:rPr>
              <w:t>Ответственный</w:t>
            </w:r>
            <w:proofErr w:type="gramEnd"/>
            <w:r w:rsidRPr="003C18F3">
              <w:rPr>
                <w:color w:val="333333"/>
                <w:spacing w:val="-2"/>
              </w:rPr>
              <w:t xml:space="preserve">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9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shd w:val="clear" w:color="auto" w:fill="FFFFFF"/>
              <w:ind w:right="57"/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 xml:space="preserve">Организация и проведение консультаций для педагогов школы по вопросам организации и ведения </w:t>
            </w:r>
            <w:proofErr w:type="spellStart"/>
            <w:r w:rsidRPr="003C18F3">
              <w:rPr>
                <w:color w:val="333333"/>
                <w:spacing w:val="-2"/>
              </w:rPr>
              <w:t>профориентационной</w:t>
            </w:r>
            <w:proofErr w:type="spellEnd"/>
            <w:r w:rsidRPr="003C18F3">
              <w:rPr>
                <w:color w:val="333333"/>
                <w:spacing w:val="-2"/>
              </w:rPr>
              <w:t xml:space="preserve"> работы с </w:t>
            </w:r>
            <w:r w:rsidRPr="003C18F3">
              <w:rPr>
                <w:color w:val="333333"/>
              </w:rPr>
              <w:t>учащимися</w:t>
            </w:r>
          </w:p>
        </w:tc>
        <w:tc>
          <w:tcPr>
            <w:tcW w:w="165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 xml:space="preserve">В течение </w:t>
            </w:r>
            <w:r w:rsidRPr="003C18F3">
              <w:rPr>
                <w:color w:val="333333"/>
                <w:spacing w:val="-1"/>
              </w:rPr>
              <w:t>года</w:t>
            </w:r>
          </w:p>
        </w:tc>
        <w:tc>
          <w:tcPr>
            <w:tcW w:w="3125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 xml:space="preserve">Ответственный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  <w:r w:rsidRPr="003C18F3">
              <w:rPr>
                <w:color w:val="333333"/>
                <w:spacing w:val="-2"/>
              </w:rPr>
              <w:t>                                    зам.</w:t>
            </w:r>
            <w:r w:rsidRPr="003C18F3">
              <w:rPr>
                <w:color w:val="333333"/>
                <w:spacing w:val="-1"/>
              </w:rPr>
              <w:t xml:space="preserve"> директора по УР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10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shd w:val="clear" w:color="auto" w:fill="FFFFFF"/>
              <w:ind w:right="57"/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Проведение классных часов по вопросу профессионального ориен</w:t>
            </w:r>
            <w:r w:rsidRPr="003C18F3">
              <w:rPr>
                <w:color w:val="333333"/>
                <w:spacing w:val="-1"/>
              </w:rPr>
              <w:softHyphen/>
              <w:t>тирования учащихся 9 класса</w:t>
            </w:r>
          </w:p>
        </w:tc>
        <w:tc>
          <w:tcPr>
            <w:tcW w:w="165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>Февраль</w:t>
            </w:r>
          </w:p>
        </w:tc>
        <w:tc>
          <w:tcPr>
            <w:tcW w:w="3125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proofErr w:type="gramStart"/>
            <w:r w:rsidRPr="003C18F3">
              <w:rPr>
                <w:color w:val="333333"/>
                <w:spacing w:val="-2"/>
              </w:rPr>
              <w:t>Ответственный</w:t>
            </w:r>
            <w:proofErr w:type="gramEnd"/>
            <w:r w:rsidRPr="003C18F3">
              <w:rPr>
                <w:color w:val="333333"/>
                <w:spacing w:val="-2"/>
              </w:rPr>
              <w:t xml:space="preserve">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11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shd w:val="clear" w:color="auto" w:fill="FFFFFF"/>
              <w:ind w:left="57" w:right="57"/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Участие в ярмарке рабочих мест (учащиеся 9-го класса)</w:t>
            </w:r>
          </w:p>
        </w:tc>
        <w:tc>
          <w:tcPr>
            <w:tcW w:w="165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>Март</w:t>
            </w:r>
          </w:p>
        </w:tc>
        <w:tc>
          <w:tcPr>
            <w:tcW w:w="3125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proofErr w:type="gramStart"/>
            <w:r w:rsidRPr="003C18F3">
              <w:rPr>
                <w:color w:val="333333"/>
                <w:spacing w:val="-2"/>
              </w:rPr>
              <w:t>Ответственный</w:t>
            </w:r>
            <w:proofErr w:type="gramEnd"/>
            <w:r w:rsidRPr="003C18F3">
              <w:rPr>
                <w:color w:val="333333"/>
                <w:spacing w:val="-2"/>
              </w:rPr>
              <w:t xml:space="preserve">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12</w:t>
            </w:r>
          </w:p>
        </w:tc>
        <w:tc>
          <w:tcPr>
            <w:tcW w:w="4849" w:type="dxa"/>
          </w:tcPr>
          <w:p w:rsidR="0040152A" w:rsidRPr="003C18F3" w:rsidRDefault="0040152A" w:rsidP="003C18F3">
            <w:r w:rsidRPr="003C18F3">
              <w:rPr>
                <w:rFonts w:eastAsiaTheme="minorHAnsi"/>
                <w:lang w:eastAsia="en-US"/>
              </w:rPr>
              <w:t>Классный час для 9 класса с использованием презентации  «Я выбираю  профессию»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 xml:space="preserve">Ноябрь 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Классный руководитель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13</w:t>
            </w:r>
          </w:p>
        </w:tc>
        <w:tc>
          <w:tcPr>
            <w:tcW w:w="4849" w:type="dxa"/>
          </w:tcPr>
          <w:p w:rsidR="0040152A" w:rsidRPr="003C18F3" w:rsidRDefault="0040152A" w:rsidP="003C18F3">
            <w:r w:rsidRPr="003C18F3">
              <w:rPr>
                <w:rFonts w:eastAsiaTheme="minorHAnsi"/>
                <w:lang w:eastAsia="en-US"/>
              </w:rPr>
              <w:t>Классный час для 10 класса «Что нами движет при выборе профессии»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 xml:space="preserve">Ноябрь 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Классный руководитель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14</w:t>
            </w:r>
          </w:p>
        </w:tc>
        <w:tc>
          <w:tcPr>
            <w:tcW w:w="4849" w:type="dxa"/>
          </w:tcPr>
          <w:p w:rsidR="0040152A" w:rsidRPr="003C18F3" w:rsidRDefault="0040152A" w:rsidP="003C18F3">
            <w:r w:rsidRPr="003C18F3">
              <w:rPr>
                <w:rFonts w:eastAsiaTheme="minorHAnsi"/>
                <w:lang w:eastAsia="en-US"/>
              </w:rPr>
              <w:t>Классный час для 11 класса «Дороги, которые мы выбираем»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 xml:space="preserve">Ноябрь 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Классный руководитель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15</w:t>
            </w:r>
          </w:p>
        </w:tc>
        <w:tc>
          <w:tcPr>
            <w:tcW w:w="4849" w:type="dxa"/>
          </w:tcPr>
          <w:p w:rsidR="0040152A" w:rsidRPr="003C18F3" w:rsidRDefault="0040152A" w:rsidP="003C18F3">
            <w:r w:rsidRPr="003C18F3">
              <w:rPr>
                <w:rFonts w:eastAsiaTheme="minorHAnsi"/>
                <w:lang w:eastAsia="en-US"/>
              </w:rPr>
              <w:t>Диагностика профессиональных интересов с использованием методики Дж. Голланда для учащихся 8 – 11 классов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 xml:space="preserve">Март 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Классные руководители</w:t>
            </w:r>
          </w:p>
          <w:p w:rsidR="0040152A" w:rsidRPr="003C18F3" w:rsidRDefault="0040152A" w:rsidP="003C18F3">
            <w:r w:rsidRPr="003C18F3">
              <w:t>Педагог-психолог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16</w:t>
            </w:r>
          </w:p>
        </w:tc>
        <w:tc>
          <w:tcPr>
            <w:tcW w:w="4849" w:type="dxa"/>
          </w:tcPr>
          <w:p w:rsidR="0040152A" w:rsidRPr="003C18F3" w:rsidRDefault="0040152A" w:rsidP="003C18F3">
            <w:r w:rsidRPr="003C18F3">
              <w:t>Анкетирование для учащихся 9,11 классов на выявление готовности к выбору профессию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 xml:space="preserve">Апрель 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Классный руководитель,</w:t>
            </w:r>
          </w:p>
          <w:p w:rsidR="0040152A" w:rsidRPr="003C18F3" w:rsidRDefault="0040152A" w:rsidP="003C18F3">
            <w:r w:rsidRPr="003C18F3">
              <w:t>Педагог-психолог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17</w:t>
            </w:r>
          </w:p>
        </w:tc>
        <w:tc>
          <w:tcPr>
            <w:tcW w:w="4849" w:type="dxa"/>
          </w:tcPr>
          <w:p w:rsidR="0040152A" w:rsidRPr="003C18F3" w:rsidRDefault="0040152A" w:rsidP="003C18F3">
            <w:r w:rsidRPr="003C18F3">
              <w:t>Экскурсия в пожарную часть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 xml:space="preserve">Октябрь </w:t>
            </w:r>
          </w:p>
        </w:tc>
        <w:tc>
          <w:tcPr>
            <w:tcW w:w="3125" w:type="dxa"/>
          </w:tcPr>
          <w:p w:rsidR="0040152A" w:rsidRPr="003C18F3" w:rsidRDefault="00DF620B" w:rsidP="003C18F3">
            <w:r>
              <w:t>Учитель ОБЖ</w:t>
            </w:r>
            <w:bookmarkStart w:id="0" w:name="_GoBack"/>
            <w:bookmarkEnd w:id="0"/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18</w:t>
            </w:r>
          </w:p>
        </w:tc>
        <w:tc>
          <w:tcPr>
            <w:tcW w:w="4849" w:type="dxa"/>
          </w:tcPr>
          <w:p w:rsidR="0040152A" w:rsidRPr="003C18F3" w:rsidRDefault="0040152A" w:rsidP="003C18F3">
            <w:r w:rsidRPr="003C18F3">
              <w:t>Игра «Все работы хороши» для учащихся 1-4 классов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>Январь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Старшая вожатая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19</w:t>
            </w:r>
          </w:p>
        </w:tc>
        <w:tc>
          <w:tcPr>
            <w:tcW w:w="4849" w:type="dxa"/>
          </w:tcPr>
          <w:p w:rsidR="0040152A" w:rsidRPr="003C18F3" w:rsidRDefault="0040152A" w:rsidP="003C18F3">
            <w:r w:rsidRPr="003C18F3">
              <w:rPr>
                <w:rFonts w:eastAsia="Calibri"/>
                <w:lang w:eastAsia="en-US"/>
              </w:rPr>
              <w:t xml:space="preserve">Внеклассное мероприятие по профориентации «Угадай </w:t>
            </w:r>
            <w:proofErr w:type="spellStart"/>
            <w:r w:rsidRPr="003C18F3">
              <w:rPr>
                <w:rFonts w:eastAsia="Calibri"/>
                <w:lang w:eastAsia="en-US"/>
              </w:rPr>
              <w:t>рофессию</w:t>
            </w:r>
            <w:proofErr w:type="spellEnd"/>
            <w:r w:rsidRPr="003C18F3">
              <w:rPr>
                <w:rFonts w:eastAsia="Calibri"/>
                <w:lang w:eastAsia="en-US"/>
              </w:rPr>
              <w:t xml:space="preserve"> (представление профессии) (5-10 </w:t>
            </w:r>
            <w:proofErr w:type="spellStart"/>
            <w:r w:rsidRPr="003C18F3">
              <w:rPr>
                <w:rFonts w:eastAsia="Calibri"/>
                <w:lang w:eastAsia="en-US"/>
              </w:rPr>
              <w:t>кл</w:t>
            </w:r>
            <w:proofErr w:type="spellEnd"/>
            <w:r w:rsidRPr="003C18F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 xml:space="preserve">Январь 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Замдиректора по ВР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20</w:t>
            </w:r>
          </w:p>
        </w:tc>
        <w:tc>
          <w:tcPr>
            <w:tcW w:w="4849" w:type="dxa"/>
          </w:tcPr>
          <w:p w:rsidR="0040152A" w:rsidRPr="003C18F3" w:rsidRDefault="0040152A" w:rsidP="003C18F3">
            <w:r w:rsidRPr="003C18F3">
              <w:t>Элективный курс для учащихся 9 «Слагаемые выбора профиля обучения и направления дальнейшего образования»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>2 раза в месяц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Классный руководитель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lastRenderedPageBreak/>
              <w:t>21</w:t>
            </w:r>
          </w:p>
        </w:tc>
        <w:tc>
          <w:tcPr>
            <w:tcW w:w="4849" w:type="dxa"/>
          </w:tcPr>
          <w:p w:rsidR="0040152A" w:rsidRPr="003C18F3" w:rsidRDefault="0040152A" w:rsidP="003C18F3">
            <w:r w:rsidRPr="003C18F3">
              <w:t>Информационная работа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>2 раза в месяц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Классный руководитель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22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 w:rsidRPr="003C18F3">
              <w:t xml:space="preserve">Встречи обучающихся с медицинским работником, работником полиции, </w:t>
            </w:r>
            <w:r w:rsidRPr="003C18F3">
              <w:rPr>
                <w:rFonts w:eastAsiaTheme="minorHAnsi"/>
                <w:lang w:eastAsia="en-US"/>
              </w:rPr>
              <w:t>госинспектор ГИМС участка Нанайского района, с представителями учебных заведений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>В течени</w:t>
            </w:r>
            <w:proofErr w:type="gramStart"/>
            <w:r w:rsidRPr="003C18F3">
              <w:t>и</w:t>
            </w:r>
            <w:proofErr w:type="gramEnd"/>
            <w:r w:rsidRPr="003C18F3">
              <w:t xml:space="preserve"> года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Замдиректора по ВР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23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ind w:firstLine="708"/>
              <w:jc w:val="both"/>
            </w:pPr>
            <w:r w:rsidRPr="003C18F3">
              <w:t>Конкурс рисунков «Профессии моих родителей» для учащихся 1-4 классов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 xml:space="preserve">Май 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 xml:space="preserve">Учитель </w:t>
            </w:r>
            <w:proofErr w:type="gramStart"/>
            <w:r w:rsidRPr="003C18F3">
              <w:t>ИЗО</w:t>
            </w:r>
            <w:proofErr w:type="gramEnd"/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24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ind w:firstLine="708"/>
              <w:jc w:val="both"/>
            </w:pPr>
            <w:r w:rsidRPr="003C18F3">
              <w:t>Конкурс мини-проектов «Профессии моих родителей» для учащихся 5-8,10 классов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 xml:space="preserve">Май 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Замдиректора по ВР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25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jc w:val="both"/>
            </w:pPr>
            <w:r w:rsidRPr="003C18F3">
              <w:t xml:space="preserve">Классные часы для начальной школы по </w:t>
            </w:r>
            <w:proofErr w:type="spellStart"/>
            <w:r w:rsidRPr="003C18F3">
              <w:t>профориетации</w:t>
            </w:r>
            <w:proofErr w:type="spellEnd"/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>В течени</w:t>
            </w:r>
            <w:proofErr w:type="gramStart"/>
            <w:r w:rsidRPr="003C18F3">
              <w:t>и</w:t>
            </w:r>
            <w:proofErr w:type="gramEnd"/>
            <w:r w:rsidRPr="003C18F3">
              <w:t xml:space="preserve"> года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Классные руководители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26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shd w:val="clear" w:color="auto" w:fill="FFFFFF"/>
              <w:ind w:left="57" w:right="57"/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>Организация экскурсий в  сельскую библиотеку, почтовое отделение связи, больницу, магазины, лесное хозяйство, пожарную часть, детский сад</w:t>
            </w:r>
          </w:p>
        </w:tc>
        <w:tc>
          <w:tcPr>
            <w:tcW w:w="1659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</w:rPr>
              <w:t>В течение года</w:t>
            </w:r>
          </w:p>
        </w:tc>
        <w:tc>
          <w:tcPr>
            <w:tcW w:w="3125" w:type="dxa"/>
          </w:tcPr>
          <w:p w:rsidR="0040152A" w:rsidRPr="003C18F3" w:rsidRDefault="0040152A" w:rsidP="003C18F3">
            <w:pPr>
              <w:rPr>
                <w:color w:val="333333"/>
              </w:rPr>
            </w:pPr>
            <w:r w:rsidRPr="003C18F3">
              <w:rPr>
                <w:color w:val="333333"/>
                <w:spacing w:val="-2"/>
              </w:rPr>
              <w:t xml:space="preserve">Ответственный за </w:t>
            </w:r>
            <w:proofErr w:type="spellStart"/>
            <w:r w:rsidRPr="003C18F3">
              <w:rPr>
                <w:color w:val="333333"/>
                <w:spacing w:val="-2"/>
              </w:rPr>
              <w:t>проф</w:t>
            </w:r>
            <w:r w:rsidRPr="003C18F3">
              <w:rPr>
                <w:color w:val="333333"/>
                <w:spacing w:val="-1"/>
              </w:rPr>
              <w:t>ориентационную</w:t>
            </w:r>
            <w:proofErr w:type="spellEnd"/>
            <w:r w:rsidRPr="003C18F3">
              <w:rPr>
                <w:color w:val="333333"/>
                <w:spacing w:val="-1"/>
              </w:rPr>
              <w:t xml:space="preserve"> работу,</w:t>
            </w:r>
            <w:r w:rsidRPr="003C18F3">
              <w:rPr>
                <w:color w:val="333333"/>
              </w:rPr>
              <w:t xml:space="preserve"> классный руководитель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27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shd w:val="clear" w:color="auto" w:fill="FFFFFF"/>
              <w:ind w:left="57" w:right="57"/>
              <w:rPr>
                <w:color w:val="333333"/>
              </w:rPr>
            </w:pPr>
            <w:r w:rsidRPr="003C18F3">
              <w:rPr>
                <w:color w:val="333333"/>
                <w:spacing w:val="-1"/>
              </w:rPr>
              <w:t>Виды урочной деятельности по профориентации учащихся:</w:t>
            </w:r>
          </w:p>
          <w:p w:rsidR="0040152A" w:rsidRPr="003C18F3" w:rsidRDefault="0040152A" w:rsidP="003C18F3">
            <w:pPr>
              <w:shd w:val="clear" w:color="auto" w:fill="FFFFFF"/>
              <w:ind w:left="57" w:right="57"/>
              <w:rPr>
                <w:color w:val="333333"/>
              </w:rPr>
            </w:pPr>
            <w:r w:rsidRPr="003C18F3">
              <w:rPr>
                <w:rFonts w:ascii="Arial" w:hAnsi="Arial" w:cs="Arial"/>
                <w:color w:val="333333"/>
              </w:rPr>
              <w:t>•</w:t>
            </w:r>
            <w:r w:rsidRPr="003C18F3">
              <w:rPr>
                <w:color w:val="333333"/>
              </w:rPr>
              <w:t xml:space="preserve"> </w:t>
            </w:r>
            <w:r w:rsidRPr="003C18F3">
              <w:rPr>
                <w:color w:val="333333"/>
                <w:spacing w:val="-2"/>
              </w:rPr>
              <w:t xml:space="preserve">«Человек — природа»: лабораторные, практические работы по </w:t>
            </w:r>
            <w:r w:rsidRPr="003C18F3">
              <w:rPr>
                <w:color w:val="333333"/>
              </w:rPr>
              <w:t>биологии;</w:t>
            </w:r>
          </w:p>
          <w:p w:rsidR="0040152A" w:rsidRPr="003C18F3" w:rsidRDefault="0040152A" w:rsidP="003C18F3">
            <w:pPr>
              <w:shd w:val="clear" w:color="auto" w:fill="FFFFFF"/>
              <w:ind w:left="57" w:right="57"/>
              <w:rPr>
                <w:color w:val="333333"/>
              </w:rPr>
            </w:pPr>
            <w:r w:rsidRPr="003C18F3">
              <w:rPr>
                <w:rFonts w:ascii="Arial" w:hAnsi="Arial" w:cs="Arial"/>
                <w:color w:val="333333"/>
              </w:rPr>
              <w:t>•</w:t>
            </w:r>
            <w:r w:rsidRPr="003C18F3">
              <w:rPr>
                <w:color w:val="333333"/>
              </w:rPr>
              <w:t xml:space="preserve"> </w:t>
            </w:r>
            <w:r w:rsidRPr="003C18F3">
              <w:rPr>
                <w:color w:val="333333"/>
                <w:spacing w:val="-2"/>
              </w:rPr>
              <w:t>«Человек — техника»: лабораторные, практические работы по фи</w:t>
            </w:r>
            <w:r w:rsidRPr="003C18F3">
              <w:rPr>
                <w:color w:val="333333"/>
                <w:spacing w:val="-2"/>
              </w:rPr>
              <w:softHyphen/>
            </w:r>
            <w:r w:rsidRPr="003C18F3">
              <w:rPr>
                <w:color w:val="333333"/>
                <w:spacing w:val="-1"/>
              </w:rPr>
              <w:t>зике, химии, выполнение работ на уроках технического труда;</w:t>
            </w:r>
          </w:p>
          <w:p w:rsidR="0040152A" w:rsidRPr="003C18F3" w:rsidRDefault="0040152A" w:rsidP="003C18F3">
            <w:pPr>
              <w:shd w:val="clear" w:color="auto" w:fill="FFFFFF"/>
              <w:ind w:left="2" w:right="57"/>
              <w:rPr>
                <w:color w:val="333333"/>
              </w:rPr>
            </w:pPr>
            <w:r w:rsidRPr="003C18F3">
              <w:rPr>
                <w:rFonts w:ascii="Arial" w:hAnsi="Arial" w:cs="Arial"/>
                <w:color w:val="333333"/>
              </w:rPr>
              <w:t>•</w:t>
            </w:r>
            <w:r w:rsidRPr="003C18F3">
              <w:rPr>
                <w:color w:val="333333"/>
              </w:rPr>
              <w:t xml:space="preserve"> </w:t>
            </w:r>
            <w:r w:rsidRPr="003C18F3">
              <w:rPr>
                <w:color w:val="333333"/>
                <w:spacing w:val="-5"/>
              </w:rPr>
              <w:t>«Человек — человек»: разбор характеристик литературных геро</w:t>
            </w:r>
            <w:r w:rsidRPr="003C18F3">
              <w:rPr>
                <w:color w:val="333333"/>
                <w:spacing w:val="-5"/>
              </w:rPr>
              <w:softHyphen/>
              <w:t>ев, исторических личностей, разбор поведения окружающих, выполне</w:t>
            </w:r>
            <w:r w:rsidRPr="003C18F3">
              <w:rPr>
                <w:color w:val="333333"/>
                <w:spacing w:val="-5"/>
              </w:rPr>
              <w:softHyphen/>
              <w:t>ние работ на уроках труда, общественно-организаторская работа среди сверстников, участие в коллективных мероприятиях, спортивных играх;</w:t>
            </w:r>
            <w:r w:rsidRPr="003C18F3">
              <w:rPr>
                <w:color w:val="333333"/>
              </w:rPr>
              <w:t xml:space="preserve">            </w:t>
            </w:r>
          </w:p>
          <w:p w:rsidR="0040152A" w:rsidRPr="003C18F3" w:rsidRDefault="0040152A" w:rsidP="003C18F3">
            <w:pPr>
              <w:shd w:val="clear" w:color="auto" w:fill="FFFFFF"/>
              <w:ind w:left="57" w:right="57"/>
              <w:rPr>
                <w:color w:val="333333"/>
              </w:rPr>
            </w:pPr>
            <w:proofErr w:type="gramStart"/>
            <w:r w:rsidRPr="003C18F3">
              <w:rPr>
                <w:rFonts w:ascii="Arial" w:hAnsi="Arial" w:cs="Arial"/>
                <w:color w:val="333333"/>
              </w:rPr>
              <w:t>•</w:t>
            </w:r>
            <w:r w:rsidRPr="003C18F3">
              <w:rPr>
                <w:color w:val="333333"/>
              </w:rPr>
              <w:t xml:space="preserve"> </w:t>
            </w:r>
            <w:r w:rsidRPr="003C18F3">
              <w:rPr>
                <w:color w:val="333333"/>
                <w:spacing w:val="-7"/>
              </w:rPr>
              <w:t xml:space="preserve">«Человек — знаковая система»: выполнение письменных работ по разным предметам, чтение, ведение записей, дневников, перевод с одного </w:t>
            </w:r>
            <w:r w:rsidRPr="003C18F3">
              <w:rPr>
                <w:color w:val="333333"/>
                <w:spacing w:val="-6"/>
              </w:rPr>
              <w:t>языка на другой, выполнение вычислений, подсчетов, чертежей, схем;</w:t>
            </w:r>
            <w:proofErr w:type="gramEnd"/>
          </w:p>
          <w:p w:rsidR="0040152A" w:rsidRPr="003C18F3" w:rsidRDefault="0040152A" w:rsidP="003C18F3">
            <w:pPr>
              <w:jc w:val="both"/>
            </w:pPr>
            <w:r w:rsidRPr="003C18F3">
              <w:rPr>
                <w:color w:val="333333"/>
                <w:spacing w:val="-2"/>
              </w:rPr>
              <w:t>«Человек — художественный образ»: разбор художественных осо</w:t>
            </w:r>
            <w:r w:rsidRPr="003C18F3">
              <w:rPr>
                <w:color w:val="333333"/>
                <w:spacing w:val="-2"/>
              </w:rPr>
              <w:softHyphen/>
              <w:t>бенностей произведений литературы, искусства, выполнение зада</w:t>
            </w:r>
            <w:r w:rsidRPr="003C18F3">
              <w:rPr>
                <w:color w:val="333333"/>
                <w:spacing w:val="-2"/>
              </w:rPr>
              <w:softHyphen/>
              <w:t>ний на уроках рисования, пения, участие в эстетическом оформле</w:t>
            </w:r>
            <w:r w:rsidRPr="003C18F3">
              <w:rPr>
                <w:color w:val="333333"/>
                <w:spacing w:val="-2"/>
              </w:rPr>
              <w:softHyphen/>
            </w:r>
            <w:r w:rsidRPr="003C18F3">
              <w:rPr>
                <w:color w:val="333333"/>
                <w:spacing w:val="-1"/>
              </w:rPr>
              <w:t>нии класса, школы, предметов домашней обстановки, личных вещей, участие в художественной самодеятельности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>В течение года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 xml:space="preserve">Учителя </w:t>
            </w:r>
            <w:proofErr w:type="gramStart"/>
            <w:r w:rsidRPr="003C18F3">
              <w:t>–п</w:t>
            </w:r>
            <w:proofErr w:type="gramEnd"/>
            <w:r w:rsidRPr="003C18F3">
              <w:t>редметники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28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jc w:val="both"/>
            </w:pPr>
            <w:r w:rsidRPr="003C18F3">
              <w:t>Организация предметных недель</w:t>
            </w:r>
          </w:p>
          <w:p w:rsidR="0040152A" w:rsidRPr="003C18F3" w:rsidRDefault="0040152A" w:rsidP="003C18F3">
            <w:pPr>
              <w:jc w:val="both"/>
            </w:pP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 xml:space="preserve">В течение года 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Замдиректора по УР</w:t>
            </w:r>
          </w:p>
        </w:tc>
      </w:tr>
      <w:tr w:rsidR="0040152A" w:rsidRPr="003C18F3" w:rsidTr="003C18F3">
        <w:tc>
          <w:tcPr>
            <w:tcW w:w="538" w:type="dxa"/>
          </w:tcPr>
          <w:p w:rsidR="0040152A" w:rsidRPr="003C18F3" w:rsidRDefault="0040152A" w:rsidP="003C18F3">
            <w:r w:rsidRPr="003C18F3">
              <w:t>29</w:t>
            </w:r>
          </w:p>
        </w:tc>
        <w:tc>
          <w:tcPr>
            <w:tcW w:w="4849" w:type="dxa"/>
          </w:tcPr>
          <w:p w:rsidR="0040152A" w:rsidRPr="003C18F3" w:rsidRDefault="0040152A" w:rsidP="003C18F3">
            <w:pPr>
              <w:jc w:val="both"/>
            </w:pPr>
            <w:r w:rsidRPr="003C18F3">
              <w:t>Классный час «</w:t>
            </w:r>
            <w:proofErr w:type="gramStart"/>
            <w:r w:rsidRPr="003C18F3">
              <w:t>Вся</w:t>
            </w:r>
            <w:proofErr w:type="gramEnd"/>
            <w:r w:rsidRPr="003C18F3">
              <w:t xml:space="preserve"> правда о профессиях» для 9-11 классов</w:t>
            </w:r>
          </w:p>
        </w:tc>
        <w:tc>
          <w:tcPr>
            <w:tcW w:w="1659" w:type="dxa"/>
          </w:tcPr>
          <w:p w:rsidR="0040152A" w:rsidRPr="003C18F3" w:rsidRDefault="0040152A" w:rsidP="003C18F3">
            <w:r w:rsidRPr="003C18F3">
              <w:t>январь</w:t>
            </w:r>
          </w:p>
        </w:tc>
        <w:tc>
          <w:tcPr>
            <w:tcW w:w="3125" w:type="dxa"/>
          </w:tcPr>
          <w:p w:rsidR="0040152A" w:rsidRPr="003C18F3" w:rsidRDefault="0040152A" w:rsidP="003C18F3">
            <w:r w:rsidRPr="003C18F3">
              <w:t>Классные руководители</w:t>
            </w:r>
          </w:p>
        </w:tc>
      </w:tr>
      <w:tr w:rsidR="00870651" w:rsidRPr="003C18F3" w:rsidTr="003C18F3">
        <w:tc>
          <w:tcPr>
            <w:tcW w:w="538" w:type="dxa"/>
          </w:tcPr>
          <w:p w:rsidR="00870651" w:rsidRPr="003C18F3" w:rsidRDefault="00870651" w:rsidP="003C18F3">
            <w:r w:rsidRPr="003C18F3">
              <w:t>30</w:t>
            </w:r>
          </w:p>
        </w:tc>
        <w:tc>
          <w:tcPr>
            <w:tcW w:w="4849" w:type="dxa"/>
          </w:tcPr>
          <w:p w:rsidR="00870651" w:rsidRPr="003C18F3" w:rsidRDefault="00870651" w:rsidP="003C18F3">
            <w:pPr>
              <w:jc w:val="both"/>
            </w:pPr>
            <w:r w:rsidRPr="003C18F3">
              <w:t>Диагностика профессиональной направленности обучающихся 7-9 классов</w:t>
            </w:r>
          </w:p>
        </w:tc>
        <w:tc>
          <w:tcPr>
            <w:tcW w:w="1659" w:type="dxa"/>
          </w:tcPr>
          <w:p w:rsidR="00870651" w:rsidRPr="003C18F3" w:rsidRDefault="00870651" w:rsidP="003C18F3">
            <w:r w:rsidRPr="003C18F3">
              <w:t>декабрь</w:t>
            </w:r>
          </w:p>
        </w:tc>
        <w:tc>
          <w:tcPr>
            <w:tcW w:w="3125" w:type="dxa"/>
          </w:tcPr>
          <w:p w:rsidR="00870651" w:rsidRPr="003C18F3" w:rsidRDefault="00870651" w:rsidP="003C18F3">
            <w:r w:rsidRPr="003C18F3">
              <w:t>Педагог-психолог</w:t>
            </w:r>
          </w:p>
        </w:tc>
      </w:tr>
      <w:tr w:rsidR="00870651" w:rsidRPr="003C18F3" w:rsidTr="003C18F3">
        <w:tc>
          <w:tcPr>
            <w:tcW w:w="538" w:type="dxa"/>
          </w:tcPr>
          <w:p w:rsidR="00870651" w:rsidRPr="003C18F3" w:rsidRDefault="00870651" w:rsidP="003C18F3">
            <w:r w:rsidRPr="003C18F3">
              <w:t>31</w:t>
            </w:r>
          </w:p>
        </w:tc>
        <w:tc>
          <w:tcPr>
            <w:tcW w:w="4849" w:type="dxa"/>
          </w:tcPr>
          <w:p w:rsidR="00870651" w:rsidRPr="003C18F3" w:rsidRDefault="00870651" w:rsidP="003C18F3">
            <w:pPr>
              <w:jc w:val="both"/>
            </w:pPr>
            <w:r w:rsidRPr="003C18F3">
              <w:rPr>
                <w:color w:val="333333"/>
              </w:rPr>
              <w:t xml:space="preserve">Организация временного трудоустройства </w:t>
            </w:r>
            <w:proofErr w:type="gramStart"/>
            <w:r w:rsidRPr="003C18F3">
              <w:rPr>
                <w:color w:val="333333"/>
              </w:rPr>
              <w:t>обучающихся</w:t>
            </w:r>
            <w:proofErr w:type="gramEnd"/>
            <w:r w:rsidRPr="003C18F3">
              <w:rPr>
                <w:color w:val="333333"/>
              </w:rPr>
              <w:t xml:space="preserve"> в каникулярное время</w:t>
            </w:r>
          </w:p>
        </w:tc>
        <w:tc>
          <w:tcPr>
            <w:tcW w:w="1659" w:type="dxa"/>
          </w:tcPr>
          <w:p w:rsidR="00870651" w:rsidRPr="003C18F3" w:rsidRDefault="00870651" w:rsidP="003C18F3">
            <w:r w:rsidRPr="003C18F3">
              <w:t>Май-август</w:t>
            </w:r>
          </w:p>
        </w:tc>
        <w:tc>
          <w:tcPr>
            <w:tcW w:w="3125" w:type="dxa"/>
          </w:tcPr>
          <w:p w:rsidR="00870651" w:rsidRPr="003C18F3" w:rsidRDefault="00870651" w:rsidP="003C18F3">
            <w:r w:rsidRPr="003C18F3">
              <w:t>Замдиректора по ВР</w:t>
            </w:r>
          </w:p>
        </w:tc>
      </w:tr>
      <w:tr w:rsidR="00870651" w:rsidRPr="003C18F3" w:rsidTr="003C18F3">
        <w:tc>
          <w:tcPr>
            <w:tcW w:w="538" w:type="dxa"/>
          </w:tcPr>
          <w:p w:rsidR="00870651" w:rsidRPr="003C18F3" w:rsidRDefault="00870651" w:rsidP="003C18F3">
            <w:r w:rsidRPr="003C18F3">
              <w:t>32</w:t>
            </w:r>
          </w:p>
        </w:tc>
        <w:tc>
          <w:tcPr>
            <w:tcW w:w="4849" w:type="dxa"/>
          </w:tcPr>
          <w:p w:rsidR="00870651" w:rsidRPr="003C18F3" w:rsidRDefault="00870651" w:rsidP="003C18F3">
            <w:pPr>
              <w:jc w:val="both"/>
              <w:rPr>
                <w:color w:val="333333"/>
              </w:rPr>
            </w:pPr>
            <w:r w:rsidRPr="003C18F3">
              <w:rPr>
                <w:color w:val="333333"/>
              </w:rPr>
              <w:t>Проведение «Дня самоуправления»</w:t>
            </w:r>
          </w:p>
        </w:tc>
        <w:tc>
          <w:tcPr>
            <w:tcW w:w="1659" w:type="dxa"/>
          </w:tcPr>
          <w:p w:rsidR="00870651" w:rsidRPr="003C18F3" w:rsidRDefault="00870651" w:rsidP="003C18F3">
            <w:r w:rsidRPr="003C18F3">
              <w:t xml:space="preserve">Апрель </w:t>
            </w:r>
          </w:p>
        </w:tc>
        <w:tc>
          <w:tcPr>
            <w:tcW w:w="3125" w:type="dxa"/>
          </w:tcPr>
          <w:p w:rsidR="00870651" w:rsidRPr="003C18F3" w:rsidRDefault="00870651" w:rsidP="003C18F3">
            <w:r w:rsidRPr="003C18F3">
              <w:t>Замдиректора по ВР</w:t>
            </w:r>
          </w:p>
        </w:tc>
      </w:tr>
    </w:tbl>
    <w:p w:rsidR="0040152A" w:rsidRPr="003C18F3" w:rsidRDefault="0040152A" w:rsidP="003C18F3">
      <w:pPr>
        <w:jc w:val="both"/>
      </w:pPr>
    </w:p>
    <w:p w:rsidR="0040152A" w:rsidRPr="003C18F3" w:rsidRDefault="0040152A" w:rsidP="003C18F3">
      <w:pPr>
        <w:jc w:val="both"/>
        <w:rPr>
          <w:sz w:val="22"/>
          <w:szCs w:val="22"/>
        </w:rPr>
      </w:pPr>
    </w:p>
    <w:sectPr w:rsidR="0040152A" w:rsidRPr="003C18F3" w:rsidSect="006C6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F39"/>
    <w:rsid w:val="00392AD0"/>
    <w:rsid w:val="003C18F3"/>
    <w:rsid w:val="0040152A"/>
    <w:rsid w:val="005D6F39"/>
    <w:rsid w:val="006071E1"/>
    <w:rsid w:val="00621349"/>
    <w:rsid w:val="006C685D"/>
    <w:rsid w:val="007A50A9"/>
    <w:rsid w:val="0082219D"/>
    <w:rsid w:val="00870651"/>
    <w:rsid w:val="00976A91"/>
    <w:rsid w:val="00DF620B"/>
    <w:rsid w:val="00EF0B24"/>
    <w:rsid w:val="00F80E90"/>
    <w:rsid w:val="00FB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table" w:styleId="a4">
    <w:name w:val="Table Grid"/>
    <w:basedOn w:val="a1"/>
    <w:uiPriority w:val="59"/>
    <w:rsid w:val="0082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table" w:styleId="a4">
    <w:name w:val="Table Grid"/>
    <w:basedOn w:val="a1"/>
    <w:uiPriority w:val="59"/>
    <w:rsid w:val="0082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9</cp:revision>
  <cp:lastPrinted>2017-02-10T19:03:00Z</cp:lastPrinted>
  <dcterms:created xsi:type="dcterms:W3CDTF">2016-08-26T23:29:00Z</dcterms:created>
  <dcterms:modified xsi:type="dcterms:W3CDTF">2017-08-25T06:08:00Z</dcterms:modified>
</cp:coreProperties>
</file>